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0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400"/>
        <w:gridCol w:w="5400"/>
      </w:tblGrid>
      <w:tr w:rsidR="009B19B7" w:rsidRPr="009B19B7" w:rsidTr="00506EB0">
        <w:tc>
          <w:tcPr>
            <w:tcW w:w="5400" w:type="dxa"/>
          </w:tcPr>
          <w:p w:rsidR="00935155" w:rsidRPr="009B19B7" w:rsidRDefault="00935155" w:rsidP="006753B9">
            <w:pPr>
              <w:snapToGrid/>
              <w:outlineLvl w:val="0"/>
              <w:rPr>
                <w:b/>
                <w:bCs/>
                <w:kern w:val="36"/>
                <w:sz w:val="20"/>
                <w:lang w:val="kk-KZ"/>
              </w:rPr>
            </w:pPr>
            <w:r w:rsidRPr="009B19B7">
              <w:rPr>
                <w:b/>
                <w:bCs/>
                <w:kern w:val="36"/>
                <w:sz w:val="20"/>
                <w:lang w:val="kk-KZ"/>
              </w:rPr>
              <w:t>Қызметтерді сатып алу туралы шарт</w:t>
            </w:r>
          </w:p>
          <w:p w:rsidR="00935155" w:rsidRPr="009B19B7" w:rsidRDefault="00935155" w:rsidP="00730EEE">
            <w:pPr>
              <w:snapToGrid/>
              <w:jc w:val="left"/>
              <w:outlineLvl w:val="0"/>
              <w:rPr>
                <w:b/>
                <w:bCs/>
                <w:kern w:val="36"/>
                <w:sz w:val="20"/>
                <w:lang w:val="kk-KZ"/>
              </w:rPr>
            </w:pPr>
          </w:p>
          <w:tbl>
            <w:tblPr>
              <w:tblW w:w="5180" w:type="dxa"/>
              <w:tblLayout w:type="fixed"/>
              <w:tblCellMar>
                <w:top w:w="15" w:type="dxa"/>
                <w:left w:w="15" w:type="dxa"/>
                <w:bottom w:w="15" w:type="dxa"/>
                <w:right w:w="15" w:type="dxa"/>
              </w:tblCellMar>
              <w:tblLook w:val="00A0"/>
            </w:tblPr>
            <w:tblGrid>
              <w:gridCol w:w="3270"/>
              <w:gridCol w:w="1910"/>
            </w:tblGrid>
            <w:tr w:rsidR="009B19B7" w:rsidRPr="00F13883" w:rsidTr="002B2B0F">
              <w:trPr>
                <w:trHeight w:val="464"/>
              </w:trPr>
              <w:tc>
                <w:tcPr>
                  <w:tcW w:w="3270" w:type="dxa"/>
                  <w:tcMar>
                    <w:top w:w="0" w:type="dxa"/>
                    <w:left w:w="0" w:type="dxa"/>
                    <w:bottom w:w="0" w:type="dxa"/>
                    <w:right w:w="0" w:type="dxa"/>
                  </w:tcMar>
                  <w:vAlign w:val="center"/>
                </w:tcPr>
                <w:p w:rsidR="002B2B0F" w:rsidRPr="009B19B7" w:rsidRDefault="002B2B0F" w:rsidP="00E15BC2">
                  <w:pPr>
                    <w:snapToGrid/>
                    <w:jc w:val="left"/>
                    <w:rPr>
                      <w:sz w:val="20"/>
                      <w:lang w:val="kk-KZ"/>
                    </w:rPr>
                  </w:pPr>
                </w:p>
                <w:p w:rsidR="002B2B0F" w:rsidRPr="009B19B7" w:rsidRDefault="002B2B0F" w:rsidP="00E15BC2">
                  <w:pPr>
                    <w:snapToGrid/>
                    <w:jc w:val="left"/>
                    <w:rPr>
                      <w:sz w:val="20"/>
                      <w:lang w:val="kk-KZ"/>
                    </w:rPr>
                  </w:pPr>
                  <w:r w:rsidRPr="009B19B7">
                    <w:rPr>
                      <w:sz w:val="20"/>
                      <w:lang w:val="kk-KZ"/>
                    </w:rPr>
                    <w:t>Солтүстік Қазақстан облысы</w:t>
                  </w:r>
                </w:p>
              </w:tc>
              <w:tc>
                <w:tcPr>
                  <w:tcW w:w="1910" w:type="dxa"/>
                  <w:tcMar>
                    <w:top w:w="0" w:type="dxa"/>
                    <w:left w:w="0" w:type="dxa"/>
                    <w:bottom w:w="0" w:type="dxa"/>
                    <w:right w:w="0" w:type="dxa"/>
                  </w:tcMar>
                  <w:vAlign w:val="center"/>
                </w:tcPr>
                <w:p w:rsidR="002B2B0F" w:rsidRPr="00F13883" w:rsidRDefault="002B2B0F" w:rsidP="00E15BC2">
                  <w:pPr>
                    <w:snapToGrid/>
                    <w:jc w:val="left"/>
                    <w:rPr>
                      <w:sz w:val="20"/>
                      <w:lang w:val="kk-KZ"/>
                    </w:rPr>
                  </w:pPr>
                  <w:r w:rsidRPr="009B19B7">
                    <w:rPr>
                      <w:sz w:val="20"/>
                      <w:lang w:val="kk-KZ"/>
                    </w:rPr>
                    <w:t xml:space="preserve">№ </w:t>
                  </w:r>
                </w:p>
                <w:p w:rsidR="002B2B0F" w:rsidRPr="009B19B7" w:rsidRDefault="00F13883" w:rsidP="00FF371C">
                  <w:pPr>
                    <w:snapToGrid/>
                    <w:jc w:val="left"/>
                    <w:rPr>
                      <w:sz w:val="20"/>
                      <w:lang w:val="kk-KZ"/>
                    </w:rPr>
                  </w:pPr>
                  <w:r>
                    <w:rPr>
                      <w:sz w:val="20"/>
                      <w:lang w:val="kk-KZ"/>
                    </w:rPr>
                    <w:t xml:space="preserve">.   </w:t>
                  </w:r>
                  <w:r w:rsidR="002B2B0F" w:rsidRPr="009B19B7">
                    <w:rPr>
                      <w:sz w:val="20"/>
                      <w:lang w:val="kk-KZ"/>
                    </w:rPr>
                    <w:t>.20</w:t>
                  </w:r>
                  <w:r>
                    <w:rPr>
                      <w:sz w:val="20"/>
                      <w:lang w:val="kk-KZ"/>
                    </w:rPr>
                    <w:t>21</w:t>
                  </w:r>
                  <w:r w:rsidR="002B2B0F" w:rsidRPr="009B19B7">
                    <w:rPr>
                      <w:sz w:val="20"/>
                      <w:lang w:val="kk-KZ"/>
                    </w:rPr>
                    <w:t xml:space="preserve"> жыл</w:t>
                  </w:r>
                </w:p>
              </w:tc>
            </w:tr>
          </w:tbl>
          <w:p w:rsidR="00935155" w:rsidRPr="009B19B7" w:rsidRDefault="00935155" w:rsidP="00E10291">
            <w:pPr>
              <w:jc w:val="both"/>
              <w:rPr>
                <w:b/>
                <w:sz w:val="20"/>
                <w:lang w:val="kk-KZ"/>
              </w:rPr>
            </w:pPr>
            <w:r w:rsidRPr="009B19B7">
              <w:rPr>
                <w:sz w:val="20"/>
                <w:lang w:val="kk-KZ"/>
              </w:rPr>
              <w:t xml:space="preserve">Бұдан әрі «Тапсырыс беруші» деп аталатын </w:t>
            </w:r>
            <w:r w:rsidRPr="009B19B7">
              <w:rPr>
                <w:b/>
                <w:sz w:val="20"/>
                <w:lang w:val="kk-KZ"/>
              </w:rPr>
              <w:t>«Солтүстік</w:t>
            </w:r>
          </w:p>
          <w:p w:rsidR="00935155" w:rsidRPr="009B19B7" w:rsidRDefault="00935155" w:rsidP="00E10291">
            <w:pPr>
              <w:jc w:val="both"/>
              <w:rPr>
                <w:sz w:val="20"/>
                <w:lang w:val="kk-KZ"/>
              </w:rPr>
            </w:pPr>
            <w:r w:rsidRPr="009B19B7">
              <w:rPr>
                <w:b/>
                <w:sz w:val="20"/>
                <w:lang w:val="kk-KZ"/>
              </w:rPr>
              <w:t>Қазақстан облысы әкімдігінің денсаулық сақтау басқармасы» коммуналдық мемлекеттік мекемесінің «Сәбилер үйі»  коммуналдық мемлекеттік мекемесі</w:t>
            </w:r>
            <w:r w:rsidRPr="009B19B7">
              <w:rPr>
                <w:sz w:val="20"/>
                <w:lang w:val="kk-KZ"/>
              </w:rPr>
              <w:t xml:space="preserve">, ереже негізінде әрекет ететін Бас дәрігері Федотова Лилия Муратжановна атынан бір тараптан және </w:t>
            </w:r>
            <w:r w:rsidR="00071CB6" w:rsidRPr="009B19B7">
              <w:rPr>
                <w:rStyle w:val="FontStyle11"/>
                <w:sz w:val="20"/>
                <w:szCs w:val="20"/>
                <w:lang w:val="kk-KZ"/>
              </w:rPr>
              <w:t>Бұдан әрі «Орындаушы» деп аталатын</w:t>
            </w:r>
            <w:r w:rsidR="00071CB6" w:rsidRPr="00BB696F">
              <w:rPr>
                <w:rStyle w:val="FontStyle11"/>
                <w:sz w:val="20"/>
                <w:szCs w:val="20"/>
                <w:lang w:val="kk-KZ"/>
              </w:rPr>
              <w:t>,</w:t>
            </w:r>
            <w:r w:rsidR="00071CB6" w:rsidRPr="00F13883">
              <w:rPr>
                <w:rStyle w:val="FontStyle11"/>
                <w:sz w:val="20"/>
                <w:szCs w:val="20"/>
                <w:u w:val="single"/>
                <w:lang w:val="kk-KZ"/>
              </w:rPr>
              <w:t xml:space="preserve"> </w:t>
            </w:r>
            <w:r w:rsidR="00F13883">
              <w:rPr>
                <w:rStyle w:val="FontStyle11"/>
                <w:sz w:val="20"/>
                <w:szCs w:val="20"/>
                <w:u w:val="single"/>
                <w:lang w:val="kk-KZ"/>
              </w:rPr>
              <w:t xml:space="preserve">            </w:t>
            </w:r>
            <w:r w:rsidR="00266A4D" w:rsidRPr="00F13883">
              <w:rPr>
                <w:rStyle w:val="FontStyle11"/>
                <w:sz w:val="20"/>
                <w:szCs w:val="20"/>
                <w:u w:val="single"/>
                <w:lang w:val="kk-KZ"/>
              </w:rPr>
              <w:t xml:space="preserve"> </w:t>
            </w:r>
            <w:r w:rsidR="00F13883" w:rsidRPr="00F13883">
              <w:rPr>
                <w:rStyle w:val="FontStyle11"/>
                <w:sz w:val="20"/>
                <w:szCs w:val="20"/>
                <w:u w:val="single"/>
                <w:lang w:val="kk-KZ"/>
              </w:rPr>
              <w:t xml:space="preserve">  </w:t>
            </w:r>
            <w:r w:rsidR="00904922" w:rsidRPr="00BB696F">
              <w:rPr>
                <w:rStyle w:val="FontStyle11"/>
                <w:sz w:val="20"/>
                <w:szCs w:val="20"/>
                <w:lang w:val="kk-KZ"/>
              </w:rPr>
              <w:t>,</w:t>
            </w:r>
            <w:r w:rsidR="00F13883">
              <w:rPr>
                <w:rStyle w:val="FontStyle11"/>
                <w:sz w:val="20"/>
                <w:szCs w:val="20"/>
                <w:lang w:val="kk-KZ"/>
              </w:rPr>
              <w:t xml:space="preserve"> </w:t>
            </w:r>
            <w:r w:rsidR="00F13883" w:rsidRPr="00F13883">
              <w:rPr>
                <w:rStyle w:val="FontStyle11"/>
                <w:sz w:val="20"/>
                <w:szCs w:val="20"/>
                <w:u w:val="single"/>
                <w:lang w:val="kk-KZ"/>
              </w:rPr>
              <w:t xml:space="preserve"> </w:t>
            </w:r>
            <w:r w:rsidR="00904922" w:rsidRPr="00F13883">
              <w:rPr>
                <w:rStyle w:val="FontStyle11"/>
                <w:sz w:val="20"/>
                <w:szCs w:val="20"/>
                <w:u w:val="single"/>
                <w:lang w:val="kk-KZ"/>
              </w:rPr>
              <w:t xml:space="preserve"> </w:t>
            </w:r>
            <w:r w:rsidR="00F13883" w:rsidRPr="00F13883">
              <w:rPr>
                <w:rStyle w:val="FontStyle11"/>
                <w:sz w:val="20"/>
                <w:szCs w:val="20"/>
                <w:u w:val="single"/>
                <w:lang w:val="kk-KZ"/>
              </w:rPr>
              <w:t xml:space="preserve">        </w:t>
            </w:r>
            <w:r w:rsidR="00071CB6" w:rsidRPr="00F13883">
              <w:rPr>
                <w:rStyle w:val="FontStyle11"/>
                <w:sz w:val="20"/>
                <w:szCs w:val="20"/>
                <w:u w:val="single"/>
                <w:lang w:val="kk-KZ"/>
              </w:rPr>
              <w:t xml:space="preserve"> </w:t>
            </w:r>
            <w:r w:rsidR="00071CB6" w:rsidRPr="00BB696F">
              <w:rPr>
                <w:rStyle w:val="FontStyle11"/>
                <w:sz w:val="20"/>
                <w:szCs w:val="20"/>
                <w:lang w:val="kk-KZ"/>
              </w:rPr>
              <w:t xml:space="preserve">негізінде әрекет ететін, </w:t>
            </w:r>
            <w:r w:rsidR="008061DC">
              <w:rPr>
                <w:rStyle w:val="FontStyle11"/>
                <w:sz w:val="20"/>
                <w:szCs w:val="20"/>
                <w:lang w:val="kk-KZ"/>
              </w:rPr>
              <w:t>Басшысы</w:t>
            </w:r>
            <w:r w:rsidR="00F13883">
              <w:rPr>
                <w:rStyle w:val="FontStyle11"/>
                <w:sz w:val="20"/>
                <w:szCs w:val="20"/>
                <w:u w:val="single"/>
                <w:lang w:val="kk-KZ"/>
              </w:rPr>
              <w:t xml:space="preserve">                 </w:t>
            </w:r>
            <w:r w:rsidRPr="00BB696F">
              <w:rPr>
                <w:sz w:val="20"/>
                <w:lang w:val="kk-KZ"/>
              </w:rPr>
              <w:t>,</w:t>
            </w:r>
            <w:r w:rsidRPr="009B19B7">
              <w:rPr>
                <w:sz w:val="20"/>
                <w:lang w:val="kk-KZ"/>
              </w:rPr>
              <w:t xml:space="preserve"> бұдан әрі бірлесіп «Тараптар» деп аталатындар, 2016 жылғы 30 маусымдағы № 412 Балалардың құқықтарын қорғау міндеттерін атқарушы ұйымдардың тауарлар мен қызметтерді сатып алу ережелерінің негізінде</w:t>
            </w:r>
            <w:r w:rsidR="001F1206">
              <w:rPr>
                <w:sz w:val="20"/>
                <w:lang w:val="kk-KZ"/>
              </w:rPr>
              <w:t xml:space="preserve"> және </w:t>
            </w:r>
            <w:r w:rsidR="00F13883">
              <w:rPr>
                <w:sz w:val="20"/>
                <w:lang w:val="kk-KZ"/>
              </w:rPr>
              <w:t>26.02.2021</w:t>
            </w:r>
            <w:r w:rsidR="001F1206" w:rsidRPr="001F1206">
              <w:rPr>
                <w:sz w:val="20"/>
                <w:lang w:val="kk-KZ"/>
              </w:rPr>
              <w:t xml:space="preserve"> ж. объектіні қорғау қызметі </w:t>
            </w:r>
            <w:r w:rsidR="001F1206">
              <w:rPr>
                <w:sz w:val="20"/>
                <w:lang w:val="kk-KZ"/>
              </w:rPr>
              <w:t>бойынша Ө</w:t>
            </w:r>
            <w:r w:rsidR="001F1206" w:rsidRPr="001F1206">
              <w:rPr>
                <w:sz w:val="20"/>
                <w:lang w:val="kk-KZ"/>
              </w:rPr>
              <w:t>нім берушіні таңдау жөніндегі конкурстың қорытындылары</w:t>
            </w:r>
            <w:r w:rsidRPr="009B19B7">
              <w:rPr>
                <w:sz w:val="20"/>
                <w:lang w:val="kk-KZ"/>
              </w:rPr>
              <w:t xml:space="preserve"> </w:t>
            </w:r>
            <w:r w:rsidR="001F1206">
              <w:rPr>
                <w:sz w:val="20"/>
                <w:lang w:val="kk-KZ"/>
              </w:rPr>
              <w:t xml:space="preserve">бойынша </w:t>
            </w:r>
            <w:r w:rsidRPr="009B19B7">
              <w:rPr>
                <w:sz w:val="20"/>
                <w:lang w:val="kk-KZ"/>
              </w:rPr>
              <w:t>көрсетілетін қызметтерді мемлекеттік сатып алу туралы шартты (бұдан әрі – Шарт) жасасты және мына төмендегі туралы келісімге келді:</w:t>
            </w:r>
          </w:p>
          <w:p w:rsidR="00CC73F5" w:rsidRPr="009B19B7" w:rsidRDefault="00CC73F5" w:rsidP="00E10291">
            <w:pPr>
              <w:jc w:val="both"/>
              <w:rPr>
                <w:b/>
                <w:sz w:val="20"/>
                <w:lang w:val="kk-KZ"/>
              </w:rPr>
            </w:pPr>
          </w:p>
          <w:p w:rsidR="00935155" w:rsidRPr="009B19B7" w:rsidRDefault="00935155" w:rsidP="00730EEE">
            <w:pPr>
              <w:snapToGrid/>
              <w:rPr>
                <w:b/>
                <w:bCs/>
                <w:sz w:val="20"/>
                <w:lang w:val="kk-KZ"/>
              </w:rPr>
            </w:pPr>
            <w:r w:rsidRPr="009B19B7">
              <w:rPr>
                <w:b/>
                <w:bCs/>
                <w:sz w:val="20"/>
                <w:lang w:val="kk-KZ"/>
              </w:rPr>
              <w:t>1 Шарттың мәні</w:t>
            </w:r>
          </w:p>
          <w:p w:rsidR="00935155" w:rsidRPr="009B19B7" w:rsidRDefault="00935155" w:rsidP="00730EEE">
            <w:pPr>
              <w:snapToGrid/>
              <w:ind w:firstLine="215"/>
              <w:jc w:val="both"/>
              <w:rPr>
                <w:sz w:val="20"/>
                <w:lang w:val="kk-KZ"/>
              </w:rPr>
            </w:pPr>
            <w:r w:rsidRPr="009B19B7">
              <w:rPr>
                <w:sz w:val="20"/>
                <w:lang w:val="kk-KZ"/>
              </w:rPr>
              <w:t xml:space="preserve">1.1 </w:t>
            </w:r>
            <w:r w:rsidR="009B19B7">
              <w:rPr>
                <w:sz w:val="20"/>
                <w:lang w:val="kk-KZ"/>
              </w:rPr>
              <w:t>Орындаушы</w:t>
            </w:r>
            <w:r w:rsidRPr="009B19B7">
              <w:rPr>
                <w:sz w:val="20"/>
                <w:lang w:val="kk-KZ"/>
              </w:rPr>
              <w:t xml:space="preserve"> осы Шарттың ажырамас бөлігі болып табылатын №1, №2  қосымшаларда көрсетілген шарттарға, талаптарға сәйкес және баға бойынша Қызмет(тер) көрсетуге міндеттенеді, ал Тапсырыс беруші осы Шарттың талаптарымен Көрсетілген қызмет(тер)ді қабылдауға және Шарт бойынша </w:t>
            </w:r>
            <w:r w:rsidR="009B19B7">
              <w:rPr>
                <w:sz w:val="20"/>
                <w:lang w:val="kk-KZ"/>
              </w:rPr>
              <w:t>Орындаушы</w:t>
            </w:r>
            <w:r w:rsidRPr="009B19B7">
              <w:rPr>
                <w:sz w:val="20"/>
                <w:lang w:val="kk-KZ"/>
              </w:rPr>
              <w:t xml:space="preserve"> өз міндеттемелерін тиісінше орындау шартында төлеуге міндеттенеді: ерекшелігі бойынша </w:t>
            </w:r>
            <w:r w:rsidRPr="009B19B7">
              <w:rPr>
                <w:b/>
                <w:bCs/>
                <w:sz w:val="20"/>
                <w:lang w:val="kk-KZ"/>
              </w:rPr>
              <w:t>006-015-159</w:t>
            </w:r>
            <w:r w:rsidRPr="009B19B7">
              <w:rPr>
                <w:sz w:val="20"/>
                <w:lang w:val="kk-KZ"/>
              </w:rPr>
              <w:t>;</w:t>
            </w:r>
          </w:p>
          <w:p w:rsidR="00935155" w:rsidRPr="009B19B7" w:rsidRDefault="00935155" w:rsidP="00730EEE">
            <w:pPr>
              <w:snapToGrid/>
              <w:ind w:firstLine="215"/>
              <w:jc w:val="both"/>
              <w:rPr>
                <w:sz w:val="20"/>
                <w:lang w:val="kk-KZ"/>
              </w:rPr>
            </w:pPr>
            <w:r w:rsidRPr="009B19B7">
              <w:rPr>
                <w:sz w:val="20"/>
                <w:lang w:val="kk-KZ"/>
              </w:rPr>
              <w:t>1.2 Төменде келтірілген құжаттар мен онда келісілген шарттар осы Шартты құрайды және оның ажырамас бөлігі болып табылады, атап айтқанда:</w:t>
            </w:r>
          </w:p>
          <w:p w:rsidR="00935155" w:rsidRPr="009B19B7" w:rsidRDefault="00935155" w:rsidP="00730EEE">
            <w:pPr>
              <w:snapToGrid/>
              <w:ind w:firstLine="215"/>
              <w:jc w:val="both"/>
              <w:rPr>
                <w:sz w:val="20"/>
                <w:lang w:val="kk-KZ"/>
              </w:rPr>
            </w:pPr>
            <w:r w:rsidRPr="009B19B7">
              <w:rPr>
                <w:sz w:val="20"/>
                <w:lang w:val="kk-KZ"/>
              </w:rPr>
              <w:t>1) осы Шарт;</w:t>
            </w:r>
          </w:p>
          <w:p w:rsidR="00935155" w:rsidRPr="009B19B7" w:rsidRDefault="00935155" w:rsidP="00730EEE">
            <w:pPr>
              <w:snapToGrid/>
              <w:ind w:firstLine="215"/>
              <w:jc w:val="both"/>
              <w:rPr>
                <w:sz w:val="20"/>
                <w:lang w:val="kk-KZ"/>
              </w:rPr>
            </w:pPr>
            <w:r w:rsidRPr="009B19B7">
              <w:rPr>
                <w:sz w:val="20"/>
                <w:lang w:val="kk-KZ"/>
              </w:rPr>
              <w:t>2) сатып алынатын көрсетілетін қызметтер тізбесі (1-қосымша);</w:t>
            </w:r>
          </w:p>
          <w:p w:rsidR="00935155" w:rsidRPr="009B19B7" w:rsidRDefault="00935155" w:rsidP="00730EEE">
            <w:pPr>
              <w:snapToGrid/>
              <w:ind w:firstLine="215"/>
              <w:jc w:val="both"/>
              <w:rPr>
                <w:sz w:val="20"/>
                <w:lang w:val="kk-KZ"/>
              </w:rPr>
            </w:pPr>
            <w:r w:rsidRPr="009B19B7">
              <w:rPr>
                <w:sz w:val="20"/>
                <w:lang w:val="kk-KZ"/>
              </w:rPr>
              <w:t>3) техникалық ерекшелік (2-қосымша).</w:t>
            </w:r>
          </w:p>
          <w:p w:rsidR="00CC73F5" w:rsidRPr="009B19B7" w:rsidRDefault="00CC73F5" w:rsidP="00730EEE">
            <w:pPr>
              <w:snapToGrid/>
              <w:ind w:firstLine="215"/>
              <w:jc w:val="both"/>
              <w:rPr>
                <w:sz w:val="20"/>
                <w:lang w:val="kk-KZ"/>
              </w:rPr>
            </w:pPr>
          </w:p>
          <w:p w:rsidR="00935155" w:rsidRPr="009B19B7" w:rsidRDefault="00935155" w:rsidP="00730EEE">
            <w:pPr>
              <w:snapToGrid/>
              <w:rPr>
                <w:b/>
                <w:bCs/>
                <w:sz w:val="20"/>
                <w:lang w:val="kk-KZ"/>
              </w:rPr>
            </w:pPr>
            <w:r w:rsidRPr="009B19B7">
              <w:rPr>
                <w:b/>
                <w:bCs/>
                <w:sz w:val="20"/>
                <w:lang w:val="kk-KZ"/>
              </w:rPr>
              <w:t>2 Шарттың сомасы және ақы төлеу шарттары</w:t>
            </w:r>
          </w:p>
          <w:p w:rsidR="00935155" w:rsidRPr="009B19B7" w:rsidRDefault="00935155" w:rsidP="00730EEE">
            <w:pPr>
              <w:snapToGrid/>
              <w:ind w:firstLine="215"/>
              <w:jc w:val="both"/>
              <w:rPr>
                <w:sz w:val="20"/>
                <w:lang w:val="kk-KZ"/>
              </w:rPr>
            </w:pPr>
            <w:r w:rsidRPr="009B19B7">
              <w:rPr>
                <w:sz w:val="20"/>
                <w:lang w:val="kk-KZ"/>
              </w:rPr>
              <w:t xml:space="preserve">2.1 Шарттың жалпы сомасы Шартқа № 1 қосымшада айқындалады және </w:t>
            </w:r>
            <w:r w:rsidR="002C0E17">
              <w:rPr>
                <w:b/>
                <w:sz w:val="20"/>
                <w:lang w:val="kk-KZ"/>
              </w:rPr>
              <w:t xml:space="preserve">теңге, </w:t>
            </w:r>
            <w:r w:rsidRPr="009B19B7">
              <w:rPr>
                <w:b/>
                <w:sz w:val="20"/>
                <w:lang w:val="kk-KZ"/>
              </w:rPr>
              <w:t xml:space="preserve"> тиын, </w:t>
            </w:r>
            <w:r w:rsidRPr="009B19B7">
              <w:rPr>
                <w:sz w:val="20"/>
                <w:lang w:val="kk-KZ"/>
              </w:rPr>
              <w:t>құрайды және қызметтерді көрсетумен байланысты барлық шығыстарды,</w:t>
            </w:r>
            <w:r w:rsidR="00860101">
              <w:rPr>
                <w:sz w:val="20"/>
                <w:lang w:val="kk-KZ"/>
              </w:rPr>
              <w:t xml:space="preserve"> оның ішінде</w:t>
            </w:r>
            <w:r w:rsidRPr="009B19B7">
              <w:rPr>
                <w:sz w:val="20"/>
                <w:lang w:val="kk-KZ"/>
              </w:rPr>
              <w:t xml:space="preserve"> ҚҚС</w:t>
            </w:r>
            <w:r w:rsidR="00FF371C">
              <w:rPr>
                <w:sz w:val="20"/>
                <w:lang w:val="kk-KZ"/>
              </w:rPr>
              <w:t xml:space="preserve"> </w:t>
            </w:r>
            <w:r w:rsidR="002C0E17">
              <w:rPr>
                <w:sz w:val="20"/>
                <w:lang w:val="kk-KZ"/>
              </w:rPr>
              <w:t> </w:t>
            </w:r>
            <w:r w:rsidRPr="005527FE">
              <w:rPr>
                <w:sz w:val="20"/>
                <w:lang w:val="kk-KZ"/>
              </w:rPr>
              <w:t xml:space="preserve"> теңге, </w:t>
            </w:r>
            <w:r w:rsidR="002C0E17">
              <w:rPr>
                <w:sz w:val="20"/>
                <w:lang w:val="kk-KZ"/>
              </w:rPr>
              <w:t xml:space="preserve">   </w:t>
            </w:r>
            <w:r w:rsidRPr="005527FE">
              <w:rPr>
                <w:sz w:val="20"/>
                <w:lang w:val="kk-KZ"/>
              </w:rPr>
              <w:t>тиын</w:t>
            </w:r>
            <w:r w:rsidRPr="009B19B7">
              <w:rPr>
                <w:sz w:val="20"/>
                <w:lang w:val="kk-KZ"/>
              </w:rPr>
              <w:t xml:space="preserve"> (бұдан әрі – Шарттың сомасы) қамтиды.</w:t>
            </w:r>
            <w:r w:rsidRPr="009B19B7">
              <w:rPr>
                <w:sz w:val="20"/>
                <w:shd w:val="clear" w:color="auto" w:fill="FFFFFF"/>
                <w:lang w:val="kk-KZ" w:eastAsia="en-US"/>
              </w:rPr>
              <w:t>.</w:t>
            </w:r>
          </w:p>
          <w:p w:rsidR="00935155" w:rsidRPr="009B19B7" w:rsidRDefault="00935155" w:rsidP="00730EEE">
            <w:pPr>
              <w:snapToGrid/>
              <w:ind w:firstLine="215"/>
              <w:jc w:val="both"/>
              <w:rPr>
                <w:sz w:val="20"/>
                <w:lang w:val="kk-KZ"/>
              </w:rPr>
            </w:pPr>
            <w:r w:rsidRPr="009B19B7">
              <w:rPr>
                <w:sz w:val="20"/>
                <w:lang w:val="kk-KZ"/>
              </w:rPr>
              <w:t xml:space="preserve">2.2 Шарт </w:t>
            </w:r>
            <w:r w:rsidRPr="009B19B7">
              <w:rPr>
                <w:b/>
                <w:bCs/>
                <w:sz w:val="20"/>
                <w:lang w:val="kk-KZ"/>
              </w:rPr>
              <w:t>006</w:t>
            </w:r>
            <w:r w:rsidRPr="009B19B7">
              <w:rPr>
                <w:b/>
                <w:sz w:val="20"/>
                <w:lang w:val="kk-KZ"/>
              </w:rPr>
              <w:t xml:space="preserve"> Ана мен баланы қорғау жөніндегі көрсетілетін қызметтер бюджеттік бағдарламасы, </w:t>
            </w:r>
            <w:r w:rsidRPr="009B19B7">
              <w:rPr>
                <w:b/>
                <w:bCs/>
                <w:sz w:val="20"/>
                <w:lang w:val="kk-KZ" w:eastAsia="en-US"/>
              </w:rPr>
              <w:t>015 Жергілікті бюджет қаражаты есебінен кіші бағдарламасы,</w:t>
            </w:r>
            <w:r w:rsidRPr="009B19B7">
              <w:rPr>
                <w:b/>
                <w:sz w:val="20"/>
                <w:lang w:val="kk-KZ"/>
              </w:rPr>
              <w:t> </w:t>
            </w:r>
            <w:r w:rsidRPr="009B19B7">
              <w:rPr>
                <w:b/>
                <w:bCs/>
                <w:sz w:val="20"/>
                <w:lang w:val="kk-KZ"/>
              </w:rPr>
              <w:t>159</w:t>
            </w:r>
            <w:r w:rsidRPr="009B19B7">
              <w:rPr>
                <w:b/>
                <w:sz w:val="20"/>
                <w:lang w:val="kk-KZ"/>
              </w:rPr>
              <w:t xml:space="preserve"> Өзге де қызметтер мен жұмыстарға ақы төлеу ерекшелігі бойынша </w:t>
            </w:r>
            <w:r w:rsidR="008D0227" w:rsidRPr="009B19B7">
              <w:rPr>
                <w:b/>
                <w:sz w:val="20"/>
                <w:lang w:val="kk-KZ"/>
              </w:rPr>
              <w:t>–</w:t>
            </w:r>
            <w:r w:rsidR="007F5CD5">
              <w:rPr>
                <w:b/>
                <w:sz w:val="20"/>
                <w:lang w:val="kk-KZ"/>
              </w:rPr>
              <w:t xml:space="preserve">             </w:t>
            </w:r>
            <w:r w:rsidR="001F1206">
              <w:rPr>
                <w:b/>
                <w:sz w:val="20"/>
                <w:lang w:val="kk-KZ"/>
              </w:rPr>
              <w:t xml:space="preserve">теңге, </w:t>
            </w:r>
            <w:r w:rsidR="007F5CD5">
              <w:rPr>
                <w:b/>
                <w:sz w:val="20"/>
                <w:lang w:val="kk-KZ"/>
              </w:rPr>
              <w:t xml:space="preserve">        </w:t>
            </w:r>
            <w:r w:rsidR="001F1206" w:rsidRPr="009B19B7">
              <w:rPr>
                <w:b/>
                <w:sz w:val="20"/>
                <w:lang w:val="kk-KZ"/>
              </w:rPr>
              <w:t>тиын</w:t>
            </w:r>
            <w:r w:rsidRPr="009B19B7">
              <w:rPr>
                <w:b/>
                <w:sz w:val="20"/>
                <w:lang w:val="kk-KZ"/>
              </w:rPr>
              <w:t xml:space="preserve">, </w:t>
            </w:r>
            <w:r w:rsidR="00860101" w:rsidRPr="005C62B5">
              <w:rPr>
                <w:sz w:val="20"/>
                <w:lang w:val="kk-KZ"/>
              </w:rPr>
              <w:t>оның ішінде</w:t>
            </w:r>
            <w:r w:rsidRPr="005C62B5">
              <w:rPr>
                <w:sz w:val="20"/>
                <w:lang w:val="kk-KZ"/>
              </w:rPr>
              <w:t xml:space="preserve"> ҚҚС</w:t>
            </w:r>
            <w:r w:rsidR="002C0E17">
              <w:rPr>
                <w:sz w:val="20"/>
                <w:lang w:val="kk-KZ"/>
              </w:rPr>
              <w:t xml:space="preserve">       </w:t>
            </w:r>
            <w:r w:rsidR="001F1206" w:rsidRPr="005527FE">
              <w:rPr>
                <w:sz w:val="20"/>
                <w:lang w:val="kk-KZ"/>
              </w:rPr>
              <w:t xml:space="preserve">теңге, </w:t>
            </w:r>
            <w:r w:rsidR="002C0E17">
              <w:rPr>
                <w:sz w:val="20"/>
                <w:lang w:val="kk-KZ"/>
              </w:rPr>
              <w:t xml:space="preserve">    </w:t>
            </w:r>
            <w:r w:rsidR="001F1206" w:rsidRPr="005527FE">
              <w:rPr>
                <w:sz w:val="20"/>
                <w:lang w:val="kk-KZ"/>
              </w:rPr>
              <w:t>тиын</w:t>
            </w:r>
            <w:r w:rsidR="001F1206" w:rsidRPr="009B19B7">
              <w:rPr>
                <w:sz w:val="20"/>
                <w:lang w:val="kk-KZ"/>
              </w:rPr>
              <w:t xml:space="preserve"> </w:t>
            </w:r>
            <w:r w:rsidRPr="00F1759A">
              <w:rPr>
                <w:sz w:val="20"/>
                <w:lang w:val="kk-KZ"/>
              </w:rPr>
              <w:t>20</w:t>
            </w:r>
            <w:r w:rsidR="002C0E17">
              <w:rPr>
                <w:sz w:val="20"/>
                <w:lang w:val="kk-KZ"/>
              </w:rPr>
              <w:t>21</w:t>
            </w:r>
            <w:r w:rsidRPr="00F1759A">
              <w:rPr>
                <w:sz w:val="20"/>
                <w:lang w:val="kk-KZ"/>
              </w:rPr>
              <w:t xml:space="preserve"> жы</w:t>
            </w:r>
            <w:r w:rsidRPr="009B19B7">
              <w:rPr>
                <w:sz w:val="20"/>
                <w:lang w:val="kk-KZ"/>
              </w:rPr>
              <w:t>лы қаражаттар есебінен каржыландырылады.</w:t>
            </w:r>
          </w:p>
          <w:p w:rsidR="00935155" w:rsidRPr="009B19B7" w:rsidRDefault="00935155" w:rsidP="00730EEE">
            <w:pPr>
              <w:snapToGrid/>
              <w:ind w:firstLine="215"/>
              <w:jc w:val="both"/>
              <w:rPr>
                <w:sz w:val="20"/>
                <w:lang w:val="kk-KZ"/>
              </w:rPr>
            </w:pPr>
            <w:r w:rsidRPr="009B19B7">
              <w:rPr>
                <w:sz w:val="20"/>
                <w:lang w:val="kk-KZ"/>
              </w:rPr>
              <w:t xml:space="preserve">2.3 Көрсетілген қызмет үшін төлемді Тапсырыс беруші қызмет көрсету актісіне Тараптар қол қойған күннен бастап 30 (отыз) күнтізбелік күннен кешіктірмей </w:t>
            </w:r>
            <w:r w:rsidR="009B19B7">
              <w:rPr>
                <w:sz w:val="20"/>
                <w:lang w:val="kk-KZ"/>
              </w:rPr>
              <w:t>Орындаушының</w:t>
            </w:r>
            <w:r w:rsidRPr="009B19B7">
              <w:rPr>
                <w:sz w:val="20"/>
                <w:lang w:val="kk-KZ"/>
              </w:rPr>
              <w:t xml:space="preserve"> есеп шотына ақшалай қаражат аудару іс жүзінде арқылы жүргізеді. Қызмет көрсету актісінің нысанын </w:t>
            </w:r>
            <w:r w:rsidR="009B19B7">
              <w:rPr>
                <w:sz w:val="20"/>
                <w:lang w:val="kk-KZ"/>
              </w:rPr>
              <w:t>Орындаушы</w:t>
            </w:r>
            <w:r w:rsidRPr="009B19B7">
              <w:rPr>
                <w:sz w:val="20"/>
                <w:lang w:val="kk-KZ"/>
              </w:rPr>
              <w:t xml:space="preserve"> алдын ала Тапсырыс берушімен келіседі.</w:t>
            </w:r>
          </w:p>
          <w:p w:rsidR="00935155" w:rsidRPr="009B19B7" w:rsidRDefault="00935155" w:rsidP="00730EEE">
            <w:pPr>
              <w:snapToGrid/>
              <w:ind w:firstLine="215"/>
              <w:jc w:val="both"/>
              <w:rPr>
                <w:sz w:val="20"/>
                <w:lang w:val="kk-KZ"/>
              </w:rPr>
            </w:pPr>
            <w:r w:rsidRPr="009B19B7">
              <w:rPr>
                <w:sz w:val="20"/>
                <w:lang w:val="kk-KZ"/>
              </w:rPr>
              <w:t>2.4 Орындалатын қызметтердің көлемі Шарттың 1 Қосымшасында көрсетілген.</w:t>
            </w:r>
          </w:p>
          <w:p w:rsidR="00935155" w:rsidRPr="009B19B7" w:rsidRDefault="00935155" w:rsidP="00730EEE">
            <w:pPr>
              <w:snapToGrid/>
              <w:ind w:firstLine="215"/>
              <w:jc w:val="both"/>
              <w:rPr>
                <w:sz w:val="20"/>
                <w:lang w:val="kk-KZ"/>
              </w:rPr>
            </w:pPr>
            <w:r w:rsidRPr="009B19B7">
              <w:rPr>
                <w:sz w:val="20"/>
                <w:lang w:val="kk-KZ"/>
              </w:rPr>
              <w:t>2.5 Төлеу алдындағы қажетті құжаттар:</w:t>
            </w:r>
          </w:p>
          <w:p w:rsidR="00935155" w:rsidRPr="009B19B7" w:rsidRDefault="00935155" w:rsidP="00730EEE">
            <w:pPr>
              <w:snapToGrid/>
              <w:ind w:firstLine="215"/>
              <w:jc w:val="both"/>
              <w:rPr>
                <w:sz w:val="20"/>
                <w:lang w:val="kk-KZ"/>
              </w:rPr>
            </w:pPr>
            <w:r w:rsidRPr="009B19B7">
              <w:rPr>
                <w:sz w:val="20"/>
                <w:lang w:val="kk-KZ"/>
              </w:rPr>
              <w:t>1) қол қойылған Шарт;</w:t>
            </w:r>
          </w:p>
          <w:p w:rsidR="00935155" w:rsidRPr="009B19B7" w:rsidRDefault="00935155" w:rsidP="00730EEE">
            <w:pPr>
              <w:snapToGrid/>
              <w:ind w:firstLine="215"/>
              <w:jc w:val="both"/>
              <w:rPr>
                <w:sz w:val="20"/>
                <w:lang w:val="kk-KZ"/>
              </w:rPr>
            </w:pPr>
            <w:r w:rsidRPr="009B19B7">
              <w:rPr>
                <w:sz w:val="20"/>
                <w:lang w:val="kk-KZ"/>
              </w:rPr>
              <w:t>2) көрсетілген қызмет актісі (актілері);</w:t>
            </w:r>
          </w:p>
          <w:p w:rsidR="00935155" w:rsidRPr="009B19B7" w:rsidRDefault="00935155" w:rsidP="00730EEE">
            <w:pPr>
              <w:snapToGrid/>
              <w:ind w:firstLine="215"/>
              <w:jc w:val="both"/>
              <w:rPr>
                <w:sz w:val="20"/>
                <w:lang w:val="kk-KZ"/>
              </w:rPr>
            </w:pPr>
            <w:r w:rsidRPr="009B19B7">
              <w:rPr>
                <w:sz w:val="20"/>
                <w:lang w:val="kk-KZ"/>
              </w:rPr>
              <w:t xml:space="preserve">3) </w:t>
            </w:r>
            <w:r w:rsidR="00A05F5F">
              <w:rPr>
                <w:sz w:val="20"/>
                <w:lang w:val="kk-KZ"/>
              </w:rPr>
              <w:t>Орындаушы</w:t>
            </w:r>
            <w:r w:rsidRPr="009B19B7">
              <w:rPr>
                <w:sz w:val="20"/>
                <w:lang w:val="kk-KZ"/>
              </w:rPr>
              <w:t xml:space="preserve"> Тапсырыс берушіге көрсеткен қызметтердің сипаттамасымен, жалпы сомасы көрсетіле отырып, шот-фактура;</w:t>
            </w:r>
          </w:p>
          <w:p w:rsidR="00CC73F5" w:rsidRPr="009B19B7" w:rsidRDefault="00CC73F5" w:rsidP="00730EEE">
            <w:pPr>
              <w:snapToGrid/>
              <w:ind w:firstLine="215"/>
              <w:jc w:val="both"/>
              <w:rPr>
                <w:sz w:val="20"/>
                <w:lang w:val="kk-KZ"/>
              </w:rPr>
            </w:pPr>
          </w:p>
          <w:p w:rsidR="00935155" w:rsidRPr="009B19B7" w:rsidRDefault="00935155" w:rsidP="00730EEE">
            <w:pPr>
              <w:snapToGrid/>
              <w:rPr>
                <w:b/>
                <w:bCs/>
                <w:sz w:val="20"/>
                <w:lang w:val="kk-KZ"/>
              </w:rPr>
            </w:pPr>
            <w:r w:rsidRPr="009B19B7">
              <w:rPr>
                <w:b/>
                <w:bCs/>
                <w:sz w:val="20"/>
                <w:lang w:val="kk-KZ"/>
              </w:rPr>
              <w:t>3 Тараптардың міндеттемелері</w:t>
            </w:r>
          </w:p>
          <w:p w:rsidR="00935155" w:rsidRPr="009B19B7" w:rsidRDefault="00935155" w:rsidP="00730EEE">
            <w:pPr>
              <w:snapToGrid/>
              <w:ind w:firstLine="215"/>
              <w:jc w:val="both"/>
              <w:rPr>
                <w:sz w:val="20"/>
                <w:lang w:val="kk-KZ"/>
              </w:rPr>
            </w:pPr>
            <w:r w:rsidRPr="009B19B7">
              <w:rPr>
                <w:sz w:val="20"/>
                <w:lang w:val="kk-KZ"/>
              </w:rPr>
              <w:t xml:space="preserve">3.1 </w:t>
            </w:r>
            <w:r w:rsidR="00A05F5F">
              <w:rPr>
                <w:sz w:val="20"/>
                <w:lang w:val="kk-KZ"/>
              </w:rPr>
              <w:t>Орындаушы</w:t>
            </w:r>
            <w:r w:rsidRPr="009B19B7">
              <w:rPr>
                <w:sz w:val="20"/>
                <w:lang w:val="kk-KZ"/>
              </w:rPr>
              <w:t xml:space="preserve"> мыналарға:</w:t>
            </w:r>
          </w:p>
          <w:p w:rsidR="00935155" w:rsidRPr="009B19B7" w:rsidRDefault="00935155" w:rsidP="00730EEE">
            <w:pPr>
              <w:snapToGrid/>
              <w:ind w:firstLine="215"/>
              <w:jc w:val="both"/>
              <w:rPr>
                <w:sz w:val="20"/>
                <w:lang w:val="kk-KZ"/>
              </w:rPr>
            </w:pPr>
            <w:r w:rsidRPr="009B19B7">
              <w:rPr>
                <w:sz w:val="20"/>
                <w:lang w:val="kk-KZ"/>
              </w:rPr>
              <w:t>1) Шарт бойынша өзіне алған міндеттемелердің толық және тиесілі орындалуын қамтамасыз етуге;</w:t>
            </w:r>
          </w:p>
          <w:p w:rsidR="00935155" w:rsidRPr="009B19B7" w:rsidRDefault="00935155" w:rsidP="00730EEE">
            <w:pPr>
              <w:snapToGrid/>
              <w:ind w:firstLine="215"/>
              <w:jc w:val="both"/>
              <w:rPr>
                <w:sz w:val="20"/>
                <w:lang w:val="kk-KZ"/>
              </w:rPr>
            </w:pPr>
            <w:r w:rsidRPr="009B19B7">
              <w:rPr>
                <w:sz w:val="20"/>
                <w:lang w:val="kk-KZ"/>
              </w:rPr>
              <w:t>2) Шарт бойынша өз міндеттемелерін орындау кезінде Шарттың ажырамас бөлігі болып табылатын осы Шартқа қосымшаларда көрсетілген талаптарға көрсетілетін қызметтердің сәйкестігін қамтамасыз етуге;</w:t>
            </w:r>
          </w:p>
          <w:p w:rsidR="00935155" w:rsidRPr="009B19B7" w:rsidRDefault="00935155" w:rsidP="00730EEE">
            <w:pPr>
              <w:snapToGrid/>
              <w:ind w:firstLine="215"/>
              <w:jc w:val="both"/>
              <w:rPr>
                <w:sz w:val="20"/>
                <w:lang w:val="kk-KZ"/>
              </w:rPr>
            </w:pPr>
            <w:r w:rsidRPr="009B19B7">
              <w:rPr>
                <w:sz w:val="20"/>
                <w:lang w:val="kk-KZ"/>
              </w:rPr>
              <w:t xml:space="preserve">3) Тапсырыс берушінің алдын ала жазбаша келісімінсіз Тапсырыс беруші немесе Шарттың жағдайларын орындау үшін </w:t>
            </w:r>
            <w:r w:rsidR="00A05F5F">
              <w:rPr>
                <w:sz w:val="20"/>
                <w:lang w:val="kk-KZ"/>
              </w:rPr>
              <w:t>Орындаушы</w:t>
            </w:r>
            <w:r w:rsidRPr="009B19B7">
              <w:rPr>
                <w:sz w:val="20"/>
                <w:lang w:val="kk-KZ"/>
              </w:rPr>
              <w:t xml:space="preserve"> тартқан персоналдан басқа оның атынан басқа тұлғалар ұсынған техникалық құжаттаманың мазмұнын ашпауға міндеттенеді. Көрсетілген ақпарат бұл персоналға құпия түрде және міндеттемелерді орындауға қажетті шамада ұсынылуы тиіс;</w:t>
            </w:r>
          </w:p>
          <w:p w:rsidR="00935155" w:rsidRPr="009B19B7" w:rsidRDefault="00935155" w:rsidP="00730EEE">
            <w:pPr>
              <w:snapToGrid/>
              <w:ind w:firstLine="215"/>
              <w:jc w:val="both"/>
              <w:rPr>
                <w:sz w:val="20"/>
                <w:lang w:val="kk-KZ"/>
              </w:rPr>
            </w:pPr>
            <w:r w:rsidRPr="009B19B7">
              <w:rPr>
                <w:sz w:val="20"/>
                <w:lang w:val="kk-KZ"/>
              </w:rPr>
              <w:t>4) Тапсырыс берушінің алдын ала жазбаша келісімінсіз жоғарыда көрсетілген құжаттарды және ақпаратты Шартты жүзеге асыру мақсатынан басқа мақсатта пайдаланбауға;</w:t>
            </w:r>
          </w:p>
          <w:p w:rsidR="00935155" w:rsidRPr="009B19B7" w:rsidRDefault="00935155" w:rsidP="00730EEE">
            <w:pPr>
              <w:snapToGrid/>
              <w:ind w:firstLine="215"/>
              <w:jc w:val="both"/>
              <w:rPr>
                <w:sz w:val="20"/>
                <w:lang w:val="kk-KZ"/>
              </w:rPr>
            </w:pPr>
            <w:r w:rsidRPr="009B19B7">
              <w:rPr>
                <w:sz w:val="20"/>
                <w:lang w:val="kk-KZ"/>
              </w:rPr>
              <w:t>5) Тапсырыс берушінің бірінші талабы бойынша Шарт бойынша міндеттемелердің орындалу барысы туралы ақпарат ұсынуға;</w:t>
            </w:r>
          </w:p>
          <w:p w:rsidR="00935155" w:rsidRPr="009B19B7" w:rsidRDefault="00935155" w:rsidP="00730EEE">
            <w:pPr>
              <w:snapToGrid/>
              <w:ind w:firstLine="215"/>
              <w:jc w:val="both"/>
              <w:rPr>
                <w:sz w:val="20"/>
                <w:lang w:val="kk-KZ"/>
              </w:rPr>
            </w:pPr>
            <w:r w:rsidRPr="009B19B7">
              <w:rPr>
                <w:sz w:val="20"/>
                <w:lang w:val="kk-KZ"/>
              </w:rPr>
              <w:t xml:space="preserve">6) </w:t>
            </w:r>
            <w:r w:rsidR="007B72CA">
              <w:rPr>
                <w:sz w:val="20"/>
                <w:lang w:val="kk-KZ"/>
              </w:rPr>
              <w:t>Орындаушы</w:t>
            </w:r>
            <w:r w:rsidRPr="009B19B7">
              <w:rPr>
                <w:sz w:val="20"/>
                <w:lang w:val="kk-KZ"/>
              </w:rPr>
              <w:t xml:space="preserve"> Шарттың талаптарын тиісінше орындамауынан және/немесе өзге де заңсыз іс-әрекеттермен туындаған келтірілген залалдарды Тапсырыс берушіге толық көлемде өтеуге міндеттенеді.</w:t>
            </w:r>
          </w:p>
          <w:p w:rsidR="00935155" w:rsidRPr="009B19B7" w:rsidRDefault="00935155" w:rsidP="00730EEE">
            <w:pPr>
              <w:snapToGrid/>
              <w:ind w:firstLine="215"/>
              <w:jc w:val="both"/>
              <w:rPr>
                <w:sz w:val="20"/>
                <w:lang w:val="kk-KZ"/>
              </w:rPr>
            </w:pPr>
            <w:r w:rsidRPr="009B19B7">
              <w:rPr>
                <w:sz w:val="20"/>
                <w:lang w:val="kk-KZ"/>
              </w:rPr>
              <w:t>7) Тапсырыс берушіге веб-портал арқылы электрондық цифрлық қолтаңбамен бекітілген көрсетілген қызметтер актісін жіберу және ресімдеуге</w:t>
            </w:r>
          </w:p>
          <w:p w:rsidR="00935155" w:rsidRDefault="00935155" w:rsidP="00730EEE">
            <w:pPr>
              <w:snapToGrid/>
              <w:ind w:firstLine="215"/>
              <w:jc w:val="both"/>
              <w:rPr>
                <w:sz w:val="20"/>
                <w:lang w:val="kk-KZ"/>
              </w:rPr>
            </w:pPr>
            <w:r w:rsidRPr="009B19B7">
              <w:rPr>
                <w:sz w:val="20"/>
                <w:lang w:val="kk-KZ"/>
              </w:rPr>
              <w:t>8) Тапсырыс беруші орындалған жұмыстар актісін бекіткеннен кейін Электрондық нысанда жазып берілетін шот-фактуралардың құжат айналымының қағидаларына сәйкес электрондық шот-фактуралардың ақпараттық жүйесі арқылы электрондық нысанда шот-фактура жазуға міндеттенеді;</w:t>
            </w:r>
          </w:p>
          <w:p w:rsidR="001F1206" w:rsidRPr="009B19B7" w:rsidRDefault="001F1206" w:rsidP="00730EEE">
            <w:pPr>
              <w:snapToGrid/>
              <w:ind w:firstLine="215"/>
              <w:jc w:val="both"/>
              <w:rPr>
                <w:sz w:val="20"/>
                <w:lang w:val="kk-KZ"/>
              </w:rPr>
            </w:pPr>
            <w:r>
              <w:rPr>
                <w:sz w:val="20"/>
                <w:lang w:val="kk-KZ"/>
              </w:rPr>
              <w:t>9)</w:t>
            </w:r>
            <w:r w:rsidRPr="001F1206">
              <w:rPr>
                <w:lang w:val="kk-KZ"/>
              </w:rPr>
              <w:t xml:space="preserve"> </w:t>
            </w:r>
            <w:r w:rsidRPr="001F1206">
              <w:rPr>
                <w:sz w:val="20"/>
                <w:lang w:val="kk-KZ"/>
              </w:rPr>
              <w:t>Конкурс қорытындылары туралы хаттама ресми жарияланған күннен бастап он күнтізбелік күн ішінде шарттың орындалуын қамтамасыз етуді шарттың жалпы сомасының</w:t>
            </w:r>
            <w:r w:rsidR="007F5CD5">
              <w:rPr>
                <w:sz w:val="20"/>
                <w:lang w:val="kk-KZ"/>
              </w:rPr>
              <w:t xml:space="preserve"> үш пайызы мөлшерінде             </w:t>
            </w:r>
            <w:r w:rsidRPr="001F1206">
              <w:rPr>
                <w:sz w:val="20"/>
                <w:lang w:val="kk-KZ"/>
              </w:rPr>
              <w:t xml:space="preserve">теңге </w:t>
            </w:r>
            <w:r w:rsidR="007F5CD5">
              <w:rPr>
                <w:sz w:val="20"/>
                <w:lang w:val="kk-KZ"/>
              </w:rPr>
              <w:t xml:space="preserve">         </w:t>
            </w:r>
            <w:r w:rsidRPr="001F1206">
              <w:rPr>
                <w:sz w:val="20"/>
                <w:lang w:val="kk-KZ"/>
              </w:rPr>
              <w:t xml:space="preserve"> тиын </w:t>
            </w:r>
            <w:r w:rsidR="00D05B65" w:rsidRPr="001F1206">
              <w:rPr>
                <w:sz w:val="20"/>
                <w:lang w:val="kk-KZ"/>
              </w:rPr>
              <w:t xml:space="preserve">банктік шотына кепілдік берілген ақшалай жарна түрінде </w:t>
            </w:r>
            <w:r w:rsidR="00D05B65">
              <w:rPr>
                <w:sz w:val="20"/>
                <w:lang w:val="kk-KZ"/>
              </w:rPr>
              <w:t xml:space="preserve">тең етіп енгізеді: </w:t>
            </w:r>
            <w:r w:rsidRPr="001F1206">
              <w:rPr>
                <w:sz w:val="20"/>
                <w:lang w:val="kk-KZ"/>
              </w:rPr>
              <w:t>№ ЖСК KZ830705022533260001 "ҚР Қаржы министрлігінің Қазынашылық комитеті" КММ, БСК KKMFKZ2A, КБЕ 12.</w:t>
            </w:r>
          </w:p>
          <w:p w:rsidR="00935155" w:rsidRPr="009B19B7" w:rsidRDefault="00935155" w:rsidP="00D05B65">
            <w:pPr>
              <w:tabs>
                <w:tab w:val="left" w:pos="2079"/>
              </w:tabs>
              <w:snapToGrid/>
              <w:ind w:firstLine="215"/>
              <w:jc w:val="both"/>
              <w:rPr>
                <w:sz w:val="20"/>
                <w:lang w:val="kk-KZ"/>
              </w:rPr>
            </w:pPr>
            <w:r w:rsidRPr="009B19B7">
              <w:rPr>
                <w:sz w:val="20"/>
                <w:lang w:val="kk-KZ"/>
              </w:rPr>
              <w:t xml:space="preserve">3.2 </w:t>
            </w:r>
            <w:r w:rsidR="007B72CA">
              <w:rPr>
                <w:sz w:val="20"/>
                <w:lang w:val="kk-KZ"/>
              </w:rPr>
              <w:t>Орындаушы</w:t>
            </w:r>
            <w:r w:rsidRPr="009B19B7">
              <w:rPr>
                <w:sz w:val="20"/>
                <w:lang w:val="kk-KZ"/>
              </w:rPr>
              <w:t>:</w:t>
            </w:r>
            <w:r w:rsidR="00D05B65">
              <w:rPr>
                <w:sz w:val="20"/>
                <w:lang w:val="kk-KZ"/>
              </w:rPr>
              <w:tab/>
            </w:r>
          </w:p>
          <w:p w:rsidR="00935155" w:rsidRPr="009B19B7" w:rsidRDefault="00935155" w:rsidP="00730EEE">
            <w:pPr>
              <w:snapToGrid/>
              <w:ind w:firstLine="215"/>
              <w:jc w:val="both"/>
              <w:rPr>
                <w:sz w:val="20"/>
                <w:lang w:val="kk-KZ"/>
              </w:rPr>
            </w:pPr>
            <w:r w:rsidRPr="009B19B7">
              <w:rPr>
                <w:sz w:val="20"/>
                <w:lang w:val="kk-KZ"/>
              </w:rPr>
              <w:t>1) Тапсырыс берушіден Шарт бойынша көрсетілген Қызметтерге төлем талап етуге;</w:t>
            </w:r>
          </w:p>
          <w:p w:rsidR="00935155" w:rsidRPr="009B19B7" w:rsidRDefault="00935155" w:rsidP="00730EEE">
            <w:pPr>
              <w:snapToGrid/>
              <w:ind w:firstLine="215"/>
              <w:jc w:val="both"/>
              <w:rPr>
                <w:sz w:val="20"/>
                <w:lang w:val="kk-KZ"/>
              </w:rPr>
            </w:pPr>
            <w:r w:rsidRPr="009B19B7">
              <w:rPr>
                <w:sz w:val="20"/>
                <w:lang w:val="kk-KZ"/>
              </w:rPr>
              <w:t>2) Тапсырыс берушімен алдын ала орындау мерзімін келісе отырып, Шартқа № 1 қосымшада көрсетілген Қызметті мерзімінен бұрын көрсетуге құқылы.</w:t>
            </w:r>
          </w:p>
          <w:p w:rsidR="00935155" w:rsidRPr="009B19B7" w:rsidRDefault="00935155" w:rsidP="00730EEE">
            <w:pPr>
              <w:snapToGrid/>
              <w:ind w:firstLine="215"/>
              <w:jc w:val="both"/>
              <w:rPr>
                <w:sz w:val="20"/>
                <w:lang w:val="kk-KZ"/>
              </w:rPr>
            </w:pPr>
            <w:r w:rsidRPr="009B19B7">
              <w:rPr>
                <w:sz w:val="20"/>
                <w:lang w:val="kk-KZ"/>
              </w:rPr>
              <w:t>3.3 Тапсырыс беруші:</w:t>
            </w:r>
          </w:p>
          <w:p w:rsidR="00935155" w:rsidRPr="009B19B7" w:rsidRDefault="00935155" w:rsidP="00730EEE">
            <w:pPr>
              <w:snapToGrid/>
              <w:ind w:firstLine="215"/>
              <w:jc w:val="both"/>
              <w:rPr>
                <w:sz w:val="20"/>
                <w:lang w:val="kk-KZ"/>
              </w:rPr>
            </w:pPr>
            <w:r w:rsidRPr="009B19B7">
              <w:rPr>
                <w:sz w:val="20"/>
                <w:lang w:val="kk-KZ"/>
              </w:rPr>
              <w:t xml:space="preserve">1) Қызметтерді көрсету үшін </w:t>
            </w:r>
            <w:r w:rsidR="007B72CA">
              <w:rPr>
                <w:sz w:val="20"/>
                <w:lang w:val="kk-KZ"/>
              </w:rPr>
              <w:t>Орындаушы</w:t>
            </w:r>
            <w:r w:rsidRPr="009B19B7">
              <w:rPr>
                <w:sz w:val="20"/>
                <w:lang w:val="kk-KZ"/>
              </w:rPr>
              <w:t xml:space="preserve"> мамандарының қол жеткізуін қамтамасыз етуге;</w:t>
            </w:r>
          </w:p>
          <w:p w:rsidR="00935155" w:rsidRPr="009B19B7" w:rsidRDefault="00935155" w:rsidP="00730EEE">
            <w:pPr>
              <w:snapToGrid/>
              <w:ind w:firstLine="215"/>
              <w:jc w:val="both"/>
              <w:rPr>
                <w:sz w:val="20"/>
                <w:lang w:val="kk-KZ"/>
              </w:rPr>
            </w:pPr>
            <w:r w:rsidRPr="009B19B7">
              <w:rPr>
                <w:sz w:val="20"/>
                <w:lang w:val="kk-KZ"/>
              </w:rPr>
              <w:t xml:space="preserve">2) көрсетілген Қызметтердің сәйкессіздіктері анықталған кезде тез арада </w:t>
            </w:r>
            <w:r w:rsidR="007B72CA">
              <w:rPr>
                <w:sz w:val="20"/>
                <w:lang w:val="kk-KZ"/>
              </w:rPr>
              <w:t>Орындаушы</w:t>
            </w:r>
            <w:r w:rsidRPr="009B19B7">
              <w:rPr>
                <w:sz w:val="20"/>
                <w:lang w:val="kk-KZ"/>
              </w:rPr>
              <w:t xml:space="preserve"> жазбаша хабарландыруға;</w:t>
            </w:r>
          </w:p>
          <w:p w:rsidR="00935155" w:rsidRPr="009B19B7" w:rsidRDefault="00935155" w:rsidP="00730EEE">
            <w:pPr>
              <w:snapToGrid/>
              <w:ind w:firstLine="215"/>
              <w:jc w:val="both"/>
              <w:rPr>
                <w:sz w:val="20"/>
                <w:lang w:val="kk-KZ"/>
              </w:rPr>
            </w:pPr>
            <w:r w:rsidRPr="009B19B7">
              <w:rPr>
                <w:sz w:val="20"/>
                <w:lang w:val="kk-KZ"/>
              </w:rPr>
              <w:t>3) Қызметтерді қабылдау кезінде  көрсетілген қызметтер Актісін бекіту  немесе оның қабылданбауына дәлелді негіздемелерді көрсете отырып қабылдаудан бас тартуға;</w:t>
            </w:r>
          </w:p>
          <w:p w:rsidR="00935155" w:rsidRPr="009B19B7" w:rsidRDefault="00935155" w:rsidP="00730EEE">
            <w:pPr>
              <w:snapToGrid/>
              <w:ind w:firstLine="215"/>
              <w:jc w:val="both"/>
              <w:rPr>
                <w:sz w:val="20"/>
                <w:lang w:val="kk-KZ"/>
              </w:rPr>
            </w:pPr>
            <w:r w:rsidRPr="009B19B7">
              <w:rPr>
                <w:sz w:val="20"/>
                <w:lang w:val="kk-KZ"/>
              </w:rPr>
              <w:t xml:space="preserve">4) көрсетілген қызметтер актісін бекіткеннен кейін Электрондық нысанда жазып берілетін шот-фактуралардың құжат айналымының қағидаларына сәйкес электрондық шот-фактуралар ақпараттық жүйесі арқылы электрондық нысанда </w:t>
            </w:r>
            <w:r w:rsidR="007B72CA">
              <w:rPr>
                <w:sz w:val="20"/>
                <w:lang w:val="kk-KZ"/>
              </w:rPr>
              <w:t>Орындаушы</w:t>
            </w:r>
            <w:r w:rsidRPr="009B19B7">
              <w:rPr>
                <w:sz w:val="20"/>
                <w:lang w:val="kk-KZ"/>
              </w:rPr>
              <w:t xml:space="preserve"> жазып берген шот-фактураны бекіткеннен кейін қабылдауға;</w:t>
            </w:r>
          </w:p>
          <w:p w:rsidR="00935155" w:rsidRPr="009B19B7" w:rsidRDefault="00935155" w:rsidP="00963D55">
            <w:pPr>
              <w:snapToGrid/>
              <w:ind w:firstLine="215"/>
              <w:jc w:val="both"/>
              <w:rPr>
                <w:sz w:val="20"/>
                <w:lang w:val="kk-KZ"/>
              </w:rPr>
            </w:pPr>
            <w:r w:rsidRPr="009B19B7">
              <w:rPr>
                <w:sz w:val="20"/>
                <w:lang w:val="kk-KZ"/>
              </w:rPr>
              <w:t>5) осы Шартта белгіленген тәртіпте және мерзімдерде төлем жүргізуге міндеттенеді.</w:t>
            </w:r>
          </w:p>
          <w:p w:rsidR="00935155" w:rsidRPr="009B19B7" w:rsidRDefault="00935155" w:rsidP="00730EEE">
            <w:pPr>
              <w:snapToGrid/>
              <w:ind w:firstLine="215"/>
              <w:jc w:val="both"/>
              <w:rPr>
                <w:sz w:val="20"/>
                <w:lang w:val="kk-KZ"/>
              </w:rPr>
            </w:pPr>
            <w:r w:rsidRPr="009B19B7">
              <w:rPr>
                <w:sz w:val="20"/>
                <w:lang w:val="kk-KZ"/>
              </w:rPr>
              <w:t>3.4 Тапсырыс беруші:</w:t>
            </w:r>
          </w:p>
          <w:p w:rsidR="00935155" w:rsidRPr="009B19B7" w:rsidRDefault="00935155" w:rsidP="00730EEE">
            <w:pPr>
              <w:snapToGrid/>
              <w:ind w:firstLine="215"/>
              <w:jc w:val="both"/>
              <w:rPr>
                <w:sz w:val="20"/>
                <w:lang w:val="kk-KZ"/>
              </w:rPr>
            </w:pPr>
            <w:r w:rsidRPr="009B19B7">
              <w:rPr>
                <w:sz w:val="20"/>
                <w:lang w:val="kk-KZ"/>
              </w:rPr>
              <w:lastRenderedPageBreak/>
              <w:t>1) көрсетілген Қызметтердің сапасын тексеруге;</w:t>
            </w:r>
          </w:p>
          <w:p w:rsidR="00935155" w:rsidRPr="009B19B7" w:rsidRDefault="00935155" w:rsidP="00730EEE">
            <w:pPr>
              <w:snapToGrid/>
              <w:ind w:firstLine="215"/>
              <w:jc w:val="both"/>
              <w:rPr>
                <w:sz w:val="20"/>
                <w:lang w:val="kk-KZ"/>
              </w:rPr>
            </w:pPr>
            <w:r w:rsidRPr="009B19B7">
              <w:rPr>
                <w:sz w:val="20"/>
                <w:lang w:val="kk-KZ"/>
              </w:rPr>
              <w:t>2) Қызмет мерзімінен бұрын көрсетілген жағдайда Тапсырыс беруші қызметті мерзімінен бұрын қабылдауға және ол үшін Шарт талаптарына сәйкес ақы төлеуге құқылы. Қызметті мерзімінен бұрын көрсетуден бас тартуға оны қабылдау мүмкін болмаған жағдайларда жол беріледі.</w:t>
            </w:r>
          </w:p>
          <w:p w:rsidR="00CC73F5" w:rsidRPr="009B19B7" w:rsidRDefault="00CC73F5" w:rsidP="00730EEE">
            <w:pPr>
              <w:snapToGrid/>
              <w:ind w:firstLine="215"/>
              <w:jc w:val="both"/>
              <w:rPr>
                <w:sz w:val="20"/>
                <w:lang w:val="kk-KZ"/>
              </w:rPr>
            </w:pPr>
          </w:p>
          <w:p w:rsidR="00935155" w:rsidRPr="009B19B7" w:rsidRDefault="00935155" w:rsidP="00730EEE">
            <w:pPr>
              <w:snapToGrid/>
              <w:rPr>
                <w:b/>
                <w:bCs/>
                <w:sz w:val="20"/>
                <w:lang w:val="kk-KZ"/>
              </w:rPr>
            </w:pPr>
            <w:r w:rsidRPr="009B19B7">
              <w:rPr>
                <w:b/>
                <w:bCs/>
                <w:sz w:val="20"/>
                <w:lang w:val="kk-KZ"/>
              </w:rPr>
              <w:t>4 Қызметтердің техникалық ерекшелікке сәйкестігін тексеру</w:t>
            </w:r>
          </w:p>
          <w:p w:rsidR="00935155" w:rsidRPr="009B19B7" w:rsidRDefault="00935155" w:rsidP="00730EEE">
            <w:pPr>
              <w:snapToGrid/>
              <w:ind w:firstLine="215"/>
              <w:jc w:val="both"/>
              <w:rPr>
                <w:sz w:val="20"/>
                <w:lang w:val="kk-KZ"/>
              </w:rPr>
            </w:pPr>
            <w:r w:rsidRPr="009B19B7">
              <w:rPr>
                <w:sz w:val="20"/>
                <w:lang w:val="kk-KZ"/>
              </w:rPr>
              <w:t xml:space="preserve">4.1 Тапсырыс беруші немесе оның өкілдері Көрсетілетін қызметтердің техникалық ерекшелікте (Шартқа 2-қосымша) көрсетілген талаптарға сәйкестігі тұрғысынан бақылау мен тексеру жүргізе алады. Бұл ретте осы тексерістер бойынша барлық шығыстарды </w:t>
            </w:r>
            <w:r w:rsidR="007B72CA">
              <w:rPr>
                <w:sz w:val="20"/>
                <w:lang w:val="kk-KZ"/>
              </w:rPr>
              <w:t>Орындаушы</w:t>
            </w:r>
            <w:r w:rsidRPr="009B19B7">
              <w:rPr>
                <w:sz w:val="20"/>
                <w:lang w:val="kk-KZ"/>
              </w:rPr>
              <w:t xml:space="preserve"> көтереді. Тапсырыс беруші </w:t>
            </w:r>
            <w:r w:rsidR="007B72CA">
              <w:rPr>
                <w:sz w:val="20"/>
                <w:lang w:val="kk-KZ"/>
              </w:rPr>
              <w:t>Орындаушіге</w:t>
            </w:r>
            <w:r w:rsidRPr="009B19B7">
              <w:rPr>
                <w:sz w:val="20"/>
                <w:lang w:val="kk-KZ"/>
              </w:rPr>
              <w:t xml:space="preserve"> осы мақсаттар үшін белгіленген өз өкілдері туралы жазбаша түрде уақтылы хабарлауы тиіс.</w:t>
            </w:r>
          </w:p>
          <w:p w:rsidR="00935155" w:rsidRPr="009B19B7" w:rsidRDefault="00935155" w:rsidP="00730EEE">
            <w:pPr>
              <w:snapToGrid/>
              <w:ind w:firstLine="215"/>
              <w:jc w:val="both"/>
              <w:rPr>
                <w:sz w:val="20"/>
                <w:lang w:val="kk-KZ"/>
              </w:rPr>
            </w:pPr>
            <w:r w:rsidRPr="009B19B7">
              <w:rPr>
                <w:sz w:val="20"/>
                <w:lang w:val="kk-KZ"/>
              </w:rPr>
              <w:t>4.2 Осы Шарт шеңберінде көрсетілген Қызметтер техникалық ерекшелікте көрсетілген стандарттарға сәйкес немесе олардан жоғары болуы тиіс.</w:t>
            </w:r>
          </w:p>
          <w:p w:rsidR="00935155" w:rsidRPr="009B19B7" w:rsidRDefault="00935155" w:rsidP="00730EEE">
            <w:pPr>
              <w:snapToGrid/>
              <w:ind w:firstLine="215"/>
              <w:jc w:val="both"/>
              <w:rPr>
                <w:sz w:val="20"/>
                <w:lang w:val="kk-KZ"/>
              </w:rPr>
            </w:pPr>
            <w:r w:rsidRPr="009B19B7">
              <w:rPr>
                <w:sz w:val="20"/>
                <w:lang w:val="kk-KZ"/>
              </w:rPr>
              <w:t xml:space="preserve">4.3 Егер тексеру кезінде көрсетілген Қызметтердің нәтижелері техникалық ерекшеліктің (Шартқа 2-қосымша) талаптарына сәйкес келмейді деп танылса, </w:t>
            </w:r>
            <w:r w:rsidR="007B72CA">
              <w:rPr>
                <w:sz w:val="20"/>
                <w:lang w:val="kk-KZ"/>
              </w:rPr>
              <w:t>Орындаушы</w:t>
            </w:r>
            <w:r w:rsidRPr="009B19B7">
              <w:rPr>
                <w:sz w:val="20"/>
                <w:lang w:val="kk-KZ"/>
              </w:rPr>
              <w:t>, Тапсырыс беруші тарапынан ешқандай қосымша шығынсыз, техникалық ерекшелік талаптарына сәйкессіздіктерді жою бойынша шараларды тексеру сәтінен бастап үш күннің ішінде қолданады.</w:t>
            </w:r>
          </w:p>
          <w:p w:rsidR="00935155" w:rsidRPr="009B19B7" w:rsidRDefault="00935155" w:rsidP="00730EEE">
            <w:pPr>
              <w:snapToGrid/>
              <w:ind w:firstLine="215"/>
              <w:jc w:val="both"/>
              <w:rPr>
                <w:sz w:val="20"/>
                <w:lang w:val="kk-KZ"/>
              </w:rPr>
            </w:pPr>
            <w:r w:rsidRPr="009B19B7">
              <w:rPr>
                <w:sz w:val="20"/>
                <w:lang w:val="kk-KZ"/>
              </w:rPr>
              <w:t xml:space="preserve">4.4 Жоғарыда көрсетілген ешбір тармақ </w:t>
            </w:r>
            <w:r w:rsidR="007B72CA">
              <w:rPr>
                <w:sz w:val="20"/>
                <w:lang w:val="kk-KZ"/>
              </w:rPr>
              <w:t>Орындаушы</w:t>
            </w:r>
            <w:r w:rsidRPr="009B19B7">
              <w:rPr>
                <w:sz w:val="20"/>
                <w:lang w:val="kk-KZ"/>
              </w:rPr>
              <w:t xml:space="preserve"> Шарт бойынша басқа міндеттемелерден босатпайды.</w:t>
            </w:r>
          </w:p>
          <w:p w:rsidR="00CC73F5" w:rsidRPr="009B19B7" w:rsidRDefault="00CC73F5" w:rsidP="00730EEE">
            <w:pPr>
              <w:snapToGrid/>
              <w:ind w:firstLine="215"/>
              <w:jc w:val="both"/>
              <w:rPr>
                <w:sz w:val="20"/>
                <w:lang w:val="kk-KZ"/>
              </w:rPr>
            </w:pPr>
          </w:p>
          <w:p w:rsidR="00935155" w:rsidRPr="009B19B7" w:rsidRDefault="00935155" w:rsidP="00730EEE">
            <w:pPr>
              <w:snapToGrid/>
              <w:rPr>
                <w:b/>
                <w:bCs/>
                <w:sz w:val="20"/>
                <w:lang w:val="kk-KZ"/>
              </w:rPr>
            </w:pPr>
            <w:r w:rsidRPr="009B19B7">
              <w:rPr>
                <w:b/>
                <w:bCs/>
                <w:sz w:val="20"/>
                <w:lang w:val="kk-KZ"/>
              </w:rPr>
              <w:t>5 Қызметтер көрсету</w:t>
            </w:r>
          </w:p>
          <w:p w:rsidR="00935155" w:rsidRPr="009B19B7" w:rsidRDefault="00935155" w:rsidP="00730EEE">
            <w:pPr>
              <w:snapToGrid/>
              <w:ind w:firstLine="215"/>
              <w:jc w:val="both"/>
              <w:rPr>
                <w:sz w:val="20"/>
                <w:lang w:val="kk-KZ"/>
              </w:rPr>
            </w:pPr>
            <w:r w:rsidRPr="009B19B7">
              <w:rPr>
                <w:sz w:val="20"/>
                <w:lang w:val="kk-KZ"/>
              </w:rPr>
              <w:t xml:space="preserve">5.1 </w:t>
            </w:r>
            <w:r w:rsidR="007B72CA">
              <w:rPr>
                <w:sz w:val="20"/>
                <w:lang w:val="kk-KZ"/>
              </w:rPr>
              <w:t>Орындаушы</w:t>
            </w:r>
            <w:r w:rsidRPr="009B19B7">
              <w:rPr>
                <w:sz w:val="20"/>
                <w:lang w:val="kk-KZ"/>
              </w:rPr>
              <w:t xml:space="preserve"> қызметтерді көрсетуі Шарттың ажырамас бөлігі болып табылатын Шартқа 1-қосымшада көрсетілген мерзімдерде жүзеге асырылады.</w:t>
            </w:r>
          </w:p>
          <w:p w:rsidR="00935155" w:rsidRPr="009B19B7" w:rsidRDefault="00935155" w:rsidP="00730EEE">
            <w:pPr>
              <w:snapToGrid/>
              <w:ind w:firstLine="215"/>
              <w:jc w:val="both"/>
              <w:rPr>
                <w:sz w:val="20"/>
                <w:lang w:val="kk-KZ"/>
              </w:rPr>
            </w:pPr>
            <w:r w:rsidRPr="009B19B7">
              <w:rPr>
                <w:sz w:val="20"/>
                <w:lang w:val="kk-KZ"/>
              </w:rPr>
              <w:t xml:space="preserve">5.2 </w:t>
            </w:r>
            <w:r w:rsidR="007B72CA">
              <w:rPr>
                <w:sz w:val="20"/>
                <w:lang w:val="kk-KZ"/>
              </w:rPr>
              <w:t>Орындаушы</w:t>
            </w:r>
            <w:r w:rsidRPr="009B19B7">
              <w:rPr>
                <w:sz w:val="20"/>
                <w:lang w:val="kk-KZ"/>
              </w:rPr>
              <w:t xml:space="preserve"> Тапсырыс берушіге осы Шартқа қосымшаларда көрсетілген талаптарға дәл сәйкестікте қызметті толық тапсыруы шартында Қызмет көрсетілді деп есептеледі.</w:t>
            </w:r>
          </w:p>
          <w:p w:rsidR="00935155" w:rsidRPr="009B19B7" w:rsidRDefault="00935155" w:rsidP="00730EEE">
            <w:pPr>
              <w:snapToGrid/>
              <w:rPr>
                <w:b/>
                <w:bCs/>
                <w:sz w:val="20"/>
                <w:lang w:val="kk-KZ"/>
              </w:rPr>
            </w:pPr>
            <w:r w:rsidRPr="009B19B7">
              <w:rPr>
                <w:b/>
                <w:bCs/>
                <w:sz w:val="20"/>
                <w:lang w:val="kk-KZ"/>
              </w:rPr>
              <w:t>6 Кепілдік</w:t>
            </w:r>
          </w:p>
          <w:p w:rsidR="00935155" w:rsidRPr="009B19B7" w:rsidRDefault="00935155" w:rsidP="00730EEE">
            <w:pPr>
              <w:snapToGrid/>
              <w:ind w:firstLine="215"/>
              <w:jc w:val="both"/>
              <w:rPr>
                <w:sz w:val="20"/>
                <w:lang w:val="kk-KZ"/>
              </w:rPr>
            </w:pPr>
            <w:r w:rsidRPr="009B19B7">
              <w:rPr>
                <w:sz w:val="20"/>
                <w:lang w:val="kk-KZ"/>
              </w:rPr>
              <w:t xml:space="preserve">6.1 </w:t>
            </w:r>
            <w:r w:rsidR="007B72CA">
              <w:rPr>
                <w:sz w:val="20"/>
                <w:lang w:val="kk-KZ"/>
              </w:rPr>
              <w:t>Орындаушы</w:t>
            </w:r>
            <w:r w:rsidRPr="009B19B7">
              <w:rPr>
                <w:sz w:val="20"/>
                <w:lang w:val="kk-KZ"/>
              </w:rPr>
              <w:t xml:space="preserve"> Тапсырыс берушіге үздіксіз, сапалы және уақтылы Қызмет көрсетудің қамтамасыз етілуіне кепілдік етеді.</w:t>
            </w:r>
          </w:p>
          <w:p w:rsidR="00935155" w:rsidRPr="009B19B7" w:rsidRDefault="00935155" w:rsidP="00730EEE">
            <w:pPr>
              <w:snapToGrid/>
              <w:ind w:firstLine="215"/>
              <w:jc w:val="both"/>
              <w:rPr>
                <w:sz w:val="20"/>
                <w:lang w:val="kk-KZ"/>
              </w:rPr>
            </w:pPr>
            <w:r w:rsidRPr="009B19B7">
              <w:rPr>
                <w:sz w:val="20"/>
                <w:lang w:val="kk-KZ"/>
              </w:rPr>
              <w:t xml:space="preserve">6.2 </w:t>
            </w:r>
            <w:r w:rsidR="007B72CA">
              <w:rPr>
                <w:sz w:val="20"/>
                <w:lang w:val="kk-KZ"/>
              </w:rPr>
              <w:t>Орындаушы</w:t>
            </w:r>
            <w:r w:rsidRPr="009B19B7">
              <w:rPr>
                <w:sz w:val="20"/>
                <w:lang w:val="kk-KZ"/>
              </w:rPr>
              <w:t xml:space="preserve"> техникалық ерекшеліктің (Шартқа 2-қосымша) Қызметтерінің қателерін, жете өңдеулері мен басқа да сәйкессіздіктерін ақысыз түзетуге кепілдік береді.</w:t>
            </w:r>
          </w:p>
          <w:p w:rsidR="00935155" w:rsidRPr="009B19B7" w:rsidRDefault="00935155" w:rsidP="00730EEE">
            <w:pPr>
              <w:snapToGrid/>
              <w:ind w:firstLine="215"/>
              <w:jc w:val="both"/>
              <w:rPr>
                <w:sz w:val="20"/>
                <w:lang w:val="kk-KZ"/>
              </w:rPr>
            </w:pPr>
            <w:r w:rsidRPr="009B19B7">
              <w:rPr>
                <w:sz w:val="20"/>
                <w:lang w:val="kk-KZ"/>
              </w:rPr>
              <w:t xml:space="preserve">6.3 Тапсырыс беруші берілген кепілдікке байланысты барлық шағымдары туралы </w:t>
            </w:r>
            <w:r w:rsidR="007B72CA">
              <w:rPr>
                <w:sz w:val="20"/>
                <w:lang w:val="kk-KZ"/>
              </w:rPr>
              <w:t>Орындау</w:t>
            </w:r>
            <w:r w:rsidRPr="009B19B7">
              <w:rPr>
                <w:sz w:val="20"/>
                <w:lang w:val="kk-KZ"/>
              </w:rPr>
              <w:t xml:space="preserve">шіге жазбаша түрде жедел хабарлауға міндетті, одан кейін </w:t>
            </w:r>
            <w:r w:rsidR="007B72CA">
              <w:rPr>
                <w:sz w:val="20"/>
                <w:lang w:val="kk-KZ"/>
              </w:rPr>
              <w:t>Орындаушы</w:t>
            </w:r>
            <w:r w:rsidRPr="009B19B7">
              <w:rPr>
                <w:sz w:val="20"/>
                <w:lang w:val="kk-KZ"/>
              </w:rPr>
              <w:t>, осыған байланысты барлық шығыстарды қоса алғанда, өз есебінен кемшіліктерді жою шараларын Тапсырыс беруші хабарламасында айқындалған мерзімде қолдануға тиіс</w:t>
            </w:r>
          </w:p>
          <w:p w:rsidR="00935155" w:rsidRPr="009B19B7" w:rsidRDefault="00935155" w:rsidP="00730EEE">
            <w:pPr>
              <w:snapToGrid/>
              <w:ind w:firstLine="215"/>
              <w:jc w:val="both"/>
              <w:rPr>
                <w:sz w:val="20"/>
                <w:lang w:val="kk-KZ"/>
              </w:rPr>
            </w:pPr>
            <w:r w:rsidRPr="009B19B7">
              <w:rPr>
                <w:sz w:val="20"/>
                <w:lang w:val="kk-KZ"/>
              </w:rPr>
              <w:t xml:space="preserve">6.4 Егер </w:t>
            </w:r>
            <w:r w:rsidR="007B72CA">
              <w:rPr>
                <w:sz w:val="20"/>
                <w:lang w:val="kk-KZ"/>
              </w:rPr>
              <w:t>Орындаушы</w:t>
            </w:r>
            <w:r w:rsidRPr="009B19B7">
              <w:rPr>
                <w:sz w:val="20"/>
                <w:lang w:val="kk-KZ"/>
              </w:rPr>
              <w:t xml:space="preserve"> хабарламаны алып, кемшіліктерді жою шараларын уақтылы қолданбаса, Тапсырыс беруші Шарт бойынша </w:t>
            </w:r>
            <w:r w:rsidR="007B72CA">
              <w:rPr>
                <w:sz w:val="20"/>
                <w:lang w:val="kk-KZ"/>
              </w:rPr>
              <w:t>Орындау</w:t>
            </w:r>
            <w:r w:rsidRPr="009B19B7">
              <w:rPr>
                <w:sz w:val="20"/>
                <w:lang w:val="kk-KZ"/>
              </w:rPr>
              <w:t xml:space="preserve">шіге қатысты өзінің басқа құқықтарына ешқандай нұқсан келтірмей және </w:t>
            </w:r>
            <w:r w:rsidR="007B72CA">
              <w:rPr>
                <w:sz w:val="20"/>
                <w:lang w:val="kk-KZ"/>
              </w:rPr>
              <w:t>Орындаушы</w:t>
            </w:r>
            <w:r w:rsidRPr="009B19B7">
              <w:rPr>
                <w:sz w:val="20"/>
                <w:lang w:val="kk-KZ"/>
              </w:rPr>
              <w:t xml:space="preserve"> есебінен қажетті санкциялар мен кемшіліктерді жою шараларын қолдана алады.</w:t>
            </w:r>
          </w:p>
          <w:p w:rsidR="00CC73F5" w:rsidRPr="009B19B7" w:rsidRDefault="00CC73F5" w:rsidP="00730EEE">
            <w:pPr>
              <w:snapToGrid/>
              <w:ind w:firstLine="215"/>
              <w:jc w:val="both"/>
              <w:rPr>
                <w:sz w:val="20"/>
                <w:lang w:val="kk-KZ"/>
              </w:rPr>
            </w:pPr>
          </w:p>
          <w:p w:rsidR="00935155" w:rsidRPr="009B19B7" w:rsidRDefault="00935155" w:rsidP="00730EEE">
            <w:pPr>
              <w:snapToGrid/>
              <w:rPr>
                <w:b/>
                <w:bCs/>
                <w:sz w:val="20"/>
                <w:lang w:val="kk-KZ"/>
              </w:rPr>
            </w:pPr>
            <w:r w:rsidRPr="009B19B7">
              <w:rPr>
                <w:b/>
                <w:bCs/>
                <w:sz w:val="20"/>
                <w:lang w:val="kk-KZ"/>
              </w:rPr>
              <w:t>7 Тараптардың жауапкершілігі</w:t>
            </w:r>
          </w:p>
          <w:p w:rsidR="00935155" w:rsidRPr="009B19B7" w:rsidRDefault="00935155" w:rsidP="00730EEE">
            <w:pPr>
              <w:snapToGrid/>
              <w:ind w:firstLine="215"/>
              <w:jc w:val="both"/>
              <w:rPr>
                <w:sz w:val="20"/>
                <w:lang w:val="kk-KZ"/>
              </w:rPr>
            </w:pPr>
            <w:r w:rsidRPr="009B19B7">
              <w:rPr>
                <w:sz w:val="20"/>
                <w:lang w:val="kk-KZ"/>
              </w:rPr>
              <w:t>7.1 Тараптар осы Шарт шеңберіндегі өз міндеттемелерін орындамаған немесе тиісінше орындамаған жағдайда барлық даулар мен келіспеушіліктер Қазақстан Республикасының қолданыстағы заңнамасына сәйкес шешіледі.</w:t>
            </w:r>
          </w:p>
          <w:p w:rsidR="00935155" w:rsidRPr="009B19B7" w:rsidRDefault="00935155" w:rsidP="00730EEE">
            <w:pPr>
              <w:snapToGrid/>
              <w:ind w:firstLine="215"/>
              <w:jc w:val="both"/>
              <w:rPr>
                <w:sz w:val="20"/>
                <w:lang w:val="kk-KZ"/>
              </w:rPr>
            </w:pPr>
            <w:r w:rsidRPr="009B19B7">
              <w:rPr>
                <w:sz w:val="20"/>
                <w:lang w:val="kk-KZ"/>
              </w:rPr>
              <w:t xml:space="preserve">7.2 Секвестр және/немесе тиісті бюджеттердің қолма-қол ақшаны бақылау шотында ақша жетіспеген жағдайларда, егер Тапсырыс беруші </w:t>
            </w:r>
            <w:r w:rsidR="007B72CA">
              <w:rPr>
                <w:sz w:val="20"/>
                <w:lang w:val="kk-KZ"/>
              </w:rPr>
              <w:t>Орындау</w:t>
            </w:r>
            <w:r w:rsidRPr="009B19B7">
              <w:rPr>
                <w:sz w:val="20"/>
                <w:lang w:val="kk-KZ"/>
              </w:rPr>
              <w:t xml:space="preserve">шіге тиесілі қаражатты </w:t>
            </w:r>
            <w:r w:rsidRPr="009B19B7">
              <w:rPr>
                <w:sz w:val="20"/>
                <w:lang w:val="kk-KZ"/>
              </w:rPr>
              <w:lastRenderedPageBreak/>
              <w:t xml:space="preserve">Шартта көрсетілген мерзімдерде төлемесе, Тапсырыс беруші </w:t>
            </w:r>
            <w:r w:rsidR="007B72CA">
              <w:rPr>
                <w:sz w:val="20"/>
                <w:lang w:val="kk-KZ"/>
              </w:rPr>
              <w:t>Орындау</w:t>
            </w:r>
            <w:r w:rsidRPr="009B19B7">
              <w:rPr>
                <w:sz w:val="20"/>
                <w:lang w:val="kk-KZ"/>
              </w:rPr>
              <w:t>шіге мерзімі өткен әрбір күн үшін тиесілі соманың 0,1 % (нөл бүтін оннан бір) мөлшерінде ұсталған төлемдер бойынша тұрақсыздық айыбын (өсімпұл) төлейді. Бұл ретте тұрақсыздық айыбының (өсімпұл) жалпы сомасы Шарттың жалпы сомасының 10 %-нан аспауға тиіс.</w:t>
            </w:r>
          </w:p>
          <w:p w:rsidR="00935155" w:rsidRPr="009B19B7" w:rsidRDefault="00935155" w:rsidP="00730EEE">
            <w:pPr>
              <w:snapToGrid/>
              <w:ind w:firstLine="215"/>
              <w:jc w:val="both"/>
              <w:rPr>
                <w:sz w:val="20"/>
                <w:lang w:val="kk-KZ"/>
              </w:rPr>
            </w:pPr>
            <w:r w:rsidRPr="009B19B7">
              <w:rPr>
                <w:sz w:val="20"/>
                <w:lang w:val="kk-KZ"/>
              </w:rPr>
              <w:t xml:space="preserve">7.3 Қызмет көрсету мерзімдерін өткізіп алған жағдайда, Тапсырыс беруші </w:t>
            </w:r>
            <w:r w:rsidR="007B72CA">
              <w:rPr>
                <w:sz w:val="20"/>
                <w:lang w:val="kk-KZ"/>
              </w:rPr>
              <w:t>Орындаушыдан</w:t>
            </w:r>
            <w:r w:rsidRPr="009B19B7">
              <w:rPr>
                <w:sz w:val="20"/>
                <w:lang w:val="kk-KZ"/>
              </w:rPr>
              <w:t xml:space="preserve"> ол міндеттемелерін толық орындамаған жағдайда мерзімі өткен әрбір күн үшін шарттың жалпы сомасының 0,1 % мөлшерінде тұрақсыздық айыбын (айыппұл, өсімпұл) ұстайды (өндіріп алады) не міндеттемелерін тиісінше орындамаған (ішінара орындамаған) жағдайда мерзімі өткен әрбір күн үшін орындалмаған міндеттемелер сомасының 0,1 % мөлшерінде тұрақсыздық айыбын (айыппұл, өсімпұл) ұстайды (өндіріп алады). Бұл ретте тұрақсыздық айыбының (өсімпұл) жалпы сомасы Шарттың жалпы сомасының 10 %-нан аспауға тиіс.</w:t>
            </w:r>
          </w:p>
          <w:p w:rsidR="00935155" w:rsidRPr="009B19B7" w:rsidRDefault="00935155" w:rsidP="00730EEE">
            <w:pPr>
              <w:snapToGrid/>
              <w:ind w:firstLine="215"/>
              <w:jc w:val="both"/>
              <w:rPr>
                <w:sz w:val="20"/>
                <w:lang w:val="kk-KZ"/>
              </w:rPr>
            </w:pPr>
            <w:r w:rsidRPr="009B19B7">
              <w:rPr>
                <w:sz w:val="20"/>
                <w:lang w:val="kk-KZ"/>
              </w:rPr>
              <w:t xml:space="preserve">7.4 </w:t>
            </w:r>
            <w:r w:rsidR="007B72CA">
              <w:rPr>
                <w:sz w:val="20"/>
                <w:lang w:val="kk-KZ"/>
              </w:rPr>
              <w:t>Орындаушы</w:t>
            </w:r>
            <w:r w:rsidRPr="009B19B7">
              <w:rPr>
                <w:sz w:val="20"/>
                <w:lang w:val="kk-KZ"/>
              </w:rPr>
              <w:t xml:space="preserve"> Қызмет көрсетуден бас тартқан немесе Шарт бойынша Қызмет көрсету мерзімі өткен күннен бастап, бірақ Шарт қолданысының аяқталу мерзімінен кешіктірмей, бір айдан аса мерзімге Қызмет көрсету мерзімін өткізіп алған жағдайда, Тапсырыс беруші </w:t>
            </w:r>
            <w:r w:rsidR="005506AE">
              <w:rPr>
                <w:sz w:val="20"/>
                <w:lang w:val="kk-KZ"/>
              </w:rPr>
              <w:t>Орындау</w:t>
            </w:r>
            <w:r w:rsidRPr="009B19B7">
              <w:rPr>
                <w:sz w:val="20"/>
                <w:lang w:val="kk-KZ"/>
              </w:rPr>
              <w:t>шіден мерзімі өткен әрбір күн үшін шарттың жалпы сомасының 0,1 % мөлшерінде тұрақсыздық айыбының (айыппұл, өсімпұл) сомасын өндіріп ала отырып, бір жақты тәртіпте осы Шартты бұзуға құқылы.</w:t>
            </w:r>
          </w:p>
          <w:p w:rsidR="00935155" w:rsidRPr="009B19B7" w:rsidRDefault="00935155" w:rsidP="00730EEE">
            <w:pPr>
              <w:snapToGrid/>
              <w:ind w:firstLine="215"/>
              <w:jc w:val="both"/>
              <w:rPr>
                <w:sz w:val="20"/>
                <w:lang w:val="kk-KZ"/>
              </w:rPr>
            </w:pPr>
            <w:r w:rsidRPr="009B19B7">
              <w:rPr>
                <w:sz w:val="20"/>
                <w:lang w:val="kk-KZ"/>
              </w:rPr>
              <w:t>7.5 Тұрақсыздық айыбын (айыппұл, өсімпұл) төлеу Тараптарды осы Шартта көзделген міндеттемелерді орындаудан босатпайды.</w:t>
            </w:r>
          </w:p>
          <w:p w:rsidR="00935155" w:rsidRPr="009B19B7" w:rsidRDefault="00935155" w:rsidP="00730EEE">
            <w:pPr>
              <w:snapToGrid/>
              <w:ind w:firstLine="215"/>
              <w:jc w:val="both"/>
              <w:rPr>
                <w:sz w:val="20"/>
                <w:lang w:val="kk-KZ"/>
              </w:rPr>
            </w:pPr>
            <w:r w:rsidRPr="009B19B7">
              <w:rPr>
                <w:sz w:val="20"/>
                <w:lang w:val="kk-KZ"/>
              </w:rPr>
              <w:t xml:space="preserve">7.6 Егер кез келген өзгеріс </w:t>
            </w:r>
            <w:r w:rsidR="005506AE">
              <w:rPr>
                <w:sz w:val="20"/>
                <w:lang w:val="kk-KZ"/>
              </w:rPr>
              <w:t>Орындау</w:t>
            </w:r>
            <w:r w:rsidRPr="009B19B7">
              <w:rPr>
                <w:sz w:val="20"/>
                <w:lang w:val="kk-KZ"/>
              </w:rPr>
              <w:t xml:space="preserve">шіге Шарт бойынша қызмет көрсету үшін қажетті құнның немесе мерзімдердің азаюына әкелетін болса, Шарт сомасы немесе қызмет көрсету кестесі, немесе екеуі де тиісінше түзетіледі, ал Шартқа тиісті түзетулер енгізіледі. </w:t>
            </w:r>
            <w:r w:rsidR="005506AE">
              <w:rPr>
                <w:sz w:val="20"/>
                <w:lang w:val="kk-KZ"/>
              </w:rPr>
              <w:t>Орындау</w:t>
            </w:r>
            <w:r w:rsidRPr="009B19B7">
              <w:rPr>
                <w:sz w:val="20"/>
                <w:lang w:val="kk-KZ"/>
              </w:rPr>
              <w:t xml:space="preserve">шінің түзету жүргізуге барлық сұрау салулар </w:t>
            </w:r>
            <w:r w:rsidR="005506AE">
              <w:rPr>
                <w:sz w:val="20"/>
                <w:lang w:val="kk-KZ"/>
              </w:rPr>
              <w:t>Орындаушы</w:t>
            </w:r>
            <w:r w:rsidRPr="009B19B7">
              <w:rPr>
                <w:sz w:val="20"/>
                <w:lang w:val="kk-KZ"/>
              </w:rPr>
              <w:t xml:space="preserve"> Тапсырыс берушіден өзгерістер туралы өкім алған күннен бастап 30 (отыз) күн ішінде ұсынуға тиіс.</w:t>
            </w:r>
          </w:p>
          <w:p w:rsidR="00935155" w:rsidRPr="009B19B7" w:rsidRDefault="00935155" w:rsidP="00730EEE">
            <w:pPr>
              <w:snapToGrid/>
              <w:ind w:firstLine="215"/>
              <w:jc w:val="both"/>
              <w:rPr>
                <w:sz w:val="20"/>
                <w:lang w:val="kk-KZ"/>
              </w:rPr>
            </w:pPr>
            <w:r w:rsidRPr="009B19B7">
              <w:rPr>
                <w:sz w:val="20"/>
                <w:lang w:val="kk-KZ"/>
              </w:rPr>
              <w:t xml:space="preserve">7.7 </w:t>
            </w:r>
            <w:r w:rsidR="005506AE">
              <w:rPr>
                <w:sz w:val="20"/>
                <w:lang w:val="kk-KZ"/>
              </w:rPr>
              <w:t>Орындау</w:t>
            </w:r>
            <w:r w:rsidRPr="009B19B7">
              <w:rPr>
                <w:sz w:val="20"/>
                <w:lang w:val="kk-KZ"/>
              </w:rPr>
              <w:t>шінiң осы Шарт бойынша өз міндеттемелерін Тапсырыс берушінің алдын-ала жазбаша келісімінсіз біреуге не толық, не ішінара беруіне рұқсат етілмейді</w:t>
            </w:r>
          </w:p>
          <w:p w:rsidR="00935155" w:rsidRPr="009B19B7" w:rsidRDefault="00935155" w:rsidP="00730EEE">
            <w:pPr>
              <w:snapToGrid/>
              <w:ind w:firstLine="215"/>
              <w:jc w:val="both"/>
              <w:rPr>
                <w:sz w:val="20"/>
                <w:lang w:val="kk-KZ"/>
              </w:rPr>
            </w:pPr>
            <w:r w:rsidRPr="009B19B7">
              <w:rPr>
                <w:sz w:val="20"/>
                <w:lang w:val="kk-KZ"/>
              </w:rPr>
              <w:t xml:space="preserve">7.8 Қосалқы мердігерлерді (бірлесіп орындаушыларды) тартқан жағдайда </w:t>
            </w:r>
            <w:r w:rsidR="005506AE">
              <w:rPr>
                <w:sz w:val="20"/>
                <w:lang w:val="kk-KZ"/>
              </w:rPr>
              <w:t>Орындаушы</w:t>
            </w:r>
            <w:r w:rsidRPr="009B19B7">
              <w:rPr>
                <w:sz w:val="20"/>
                <w:lang w:val="kk-KZ"/>
              </w:rPr>
              <w:t xml:space="preserve"> осы Шарт шеңберінде жасалған барлық қосалқы мердігерлік шарттардың көшірмелерін Тапсырыс берушіге ұсынады. Қосалқы мердігерлердің (бірлесіп орындаушылардың) болуы </w:t>
            </w:r>
            <w:r w:rsidR="005506AE">
              <w:rPr>
                <w:sz w:val="20"/>
                <w:lang w:val="kk-KZ"/>
              </w:rPr>
              <w:t>Орындау</w:t>
            </w:r>
            <w:r w:rsidRPr="009B19B7">
              <w:rPr>
                <w:sz w:val="20"/>
                <w:lang w:val="kk-KZ"/>
              </w:rPr>
              <w:t>шіні Шарт бойынша материалдық немесе басқа жауапкершіліктен босатпайды.Қызмет көрсету үшін қосалқы мердігерлерге (бірлесіп орындаушыларға) берілуі мүмкін көрсетілетін қызметтің шекті көлемі жиынтықта көрсетілетін қызмет көлемінің үштен екісінен аспауға тиіс.</w:t>
            </w:r>
            <w:r w:rsidRPr="009B19B7">
              <w:rPr>
                <w:sz w:val="20"/>
                <w:lang w:val="kk-KZ"/>
              </w:rPr>
              <w:br/>
              <w:t>Бұл ретте қосалқы мердігерлерге өткізілетін мемлекеттік сатып алу мәні болып табылатын қызмет көрсету көлемдерін өзге қосалқы мердігерлерге (бірлесіп орындаушыларға) беруге тыйым салынады.</w:t>
            </w:r>
            <w:r w:rsidRPr="009B19B7">
              <w:rPr>
                <w:sz w:val="20"/>
                <w:lang w:val="kk-KZ"/>
              </w:rPr>
              <w:br/>
              <w:t>Қазақстан Республикасының мүгедектер қоғамдық бірлестіктеріне және Қазақстан Республикасының мүгедектер қоғамдық бірлестіктері құрған ұйымдарға көрсетілетін қызметтерге өткізілетін мемлекеттік сатып алу мәні болып табылатын қызмет көрсету бойынша қосалқы мердігерлер тартуға жол берілмейді</w:t>
            </w:r>
          </w:p>
          <w:p w:rsidR="00CC73F5" w:rsidRPr="009B19B7" w:rsidRDefault="00CC73F5" w:rsidP="00730EEE">
            <w:pPr>
              <w:snapToGrid/>
              <w:ind w:firstLine="215"/>
              <w:jc w:val="both"/>
              <w:rPr>
                <w:sz w:val="20"/>
                <w:lang w:val="kk-KZ"/>
              </w:rPr>
            </w:pPr>
          </w:p>
          <w:p w:rsidR="00935155" w:rsidRPr="009B19B7" w:rsidRDefault="00935155" w:rsidP="00730EEE">
            <w:pPr>
              <w:snapToGrid/>
              <w:rPr>
                <w:b/>
                <w:bCs/>
                <w:sz w:val="20"/>
                <w:lang w:val="kk-KZ"/>
              </w:rPr>
            </w:pPr>
            <w:r w:rsidRPr="009B19B7">
              <w:rPr>
                <w:b/>
                <w:bCs/>
                <w:sz w:val="20"/>
                <w:lang w:val="kk-KZ"/>
              </w:rPr>
              <w:t>8 Шарттың қолданыс мерзімі және бұзу талаптары</w:t>
            </w:r>
          </w:p>
          <w:p w:rsidR="00935155" w:rsidRPr="009B19B7" w:rsidRDefault="00935155" w:rsidP="00730EEE">
            <w:pPr>
              <w:snapToGrid/>
              <w:ind w:firstLine="215"/>
              <w:jc w:val="both"/>
              <w:rPr>
                <w:sz w:val="20"/>
                <w:lang w:val="kk-KZ"/>
              </w:rPr>
            </w:pPr>
            <w:r w:rsidRPr="009B19B7">
              <w:rPr>
                <w:sz w:val="20"/>
                <w:lang w:val="kk-KZ"/>
              </w:rPr>
              <w:t xml:space="preserve">8.1 Шарт </w:t>
            </w:r>
            <w:r w:rsidR="00FF61AA">
              <w:rPr>
                <w:sz w:val="20"/>
                <w:lang w:val="kk-KZ"/>
              </w:rPr>
              <w:t>Тапсырыс беруші оны Қазақстан Республикасы Қаржы министрлігінің аумақтық</w:t>
            </w:r>
            <w:r w:rsidR="004454DD">
              <w:rPr>
                <w:sz w:val="20"/>
                <w:lang w:val="kk-KZ"/>
              </w:rPr>
              <w:t xml:space="preserve"> қазынашылық органында тіркегеннен кейін</w:t>
            </w:r>
            <w:r w:rsidRPr="009B19B7">
              <w:rPr>
                <w:sz w:val="20"/>
                <w:lang w:val="kk-KZ"/>
              </w:rPr>
              <w:t xml:space="preserve"> күннен бастап күшіне енеді және 20</w:t>
            </w:r>
            <w:r w:rsidR="00BB6EDC">
              <w:rPr>
                <w:sz w:val="20"/>
                <w:lang w:val="kk-KZ"/>
              </w:rPr>
              <w:t>2</w:t>
            </w:r>
            <w:r w:rsidR="007F5CD5">
              <w:rPr>
                <w:sz w:val="20"/>
                <w:lang w:val="kk-KZ"/>
              </w:rPr>
              <w:t>1</w:t>
            </w:r>
            <w:r w:rsidR="004454DD">
              <w:rPr>
                <w:sz w:val="20"/>
                <w:lang w:val="kk-KZ"/>
              </w:rPr>
              <w:t>-</w:t>
            </w:r>
            <w:r w:rsidR="004454DD">
              <w:rPr>
                <w:sz w:val="20"/>
                <w:lang w:val="kk-KZ"/>
              </w:rPr>
              <w:lastRenderedPageBreak/>
              <w:t>12-31 жылға</w:t>
            </w:r>
            <w:r w:rsidRPr="009B19B7">
              <w:rPr>
                <w:sz w:val="20"/>
                <w:lang w:val="kk-KZ"/>
              </w:rPr>
              <w:t xml:space="preserve"> дейін қолданылады.</w:t>
            </w:r>
          </w:p>
          <w:p w:rsidR="00935155" w:rsidRPr="009B19B7" w:rsidRDefault="00935155" w:rsidP="00730EEE">
            <w:pPr>
              <w:snapToGrid/>
              <w:ind w:firstLine="215"/>
              <w:jc w:val="both"/>
              <w:rPr>
                <w:sz w:val="20"/>
                <w:lang w:val="kk-KZ"/>
              </w:rPr>
            </w:pPr>
            <w:r w:rsidRPr="009B19B7">
              <w:rPr>
                <w:sz w:val="20"/>
                <w:lang w:val="kk-KZ"/>
              </w:rPr>
              <w:t>8.2 Мынадай оқиғалар олардың көбеюi бөлiгінде қызмет көрсету ұзақтығы мерзiмдерiнің өзгеруiне әкеп соқтырады:</w:t>
            </w:r>
          </w:p>
          <w:p w:rsidR="00935155" w:rsidRPr="009B19B7" w:rsidRDefault="00935155" w:rsidP="00730EEE">
            <w:pPr>
              <w:snapToGrid/>
              <w:ind w:firstLine="215"/>
              <w:jc w:val="both"/>
              <w:rPr>
                <w:sz w:val="20"/>
                <w:lang w:val="kk-KZ"/>
              </w:rPr>
            </w:pPr>
            <w:r w:rsidRPr="009B19B7">
              <w:rPr>
                <w:sz w:val="20"/>
                <w:lang w:val="kk-KZ"/>
              </w:rPr>
              <w:t>1) Тапсырыс беруші Объектiнiң барлық учаскелерiн пайдалануға тыйым салады, ол өз кезегінде қызмет көрсетудің кешіктірілуіне әкеп соқтырады;</w:t>
            </w:r>
          </w:p>
          <w:p w:rsidR="00935155" w:rsidRPr="009B19B7" w:rsidRDefault="00935155" w:rsidP="00730EEE">
            <w:pPr>
              <w:snapToGrid/>
              <w:ind w:firstLine="215"/>
              <w:jc w:val="both"/>
              <w:rPr>
                <w:sz w:val="20"/>
                <w:lang w:val="kk-KZ"/>
              </w:rPr>
            </w:pPr>
            <w:r w:rsidRPr="009B19B7">
              <w:rPr>
                <w:sz w:val="20"/>
                <w:lang w:val="kk-KZ"/>
              </w:rPr>
              <w:t xml:space="preserve">2) Тапсырыс беруші </w:t>
            </w:r>
            <w:r w:rsidR="005506AE">
              <w:rPr>
                <w:sz w:val="20"/>
                <w:lang w:val="kk-KZ"/>
              </w:rPr>
              <w:t>Орындау</w:t>
            </w:r>
            <w:r w:rsidRPr="009B19B7">
              <w:rPr>
                <w:sz w:val="20"/>
                <w:lang w:val="kk-KZ"/>
              </w:rPr>
              <w:t>шіге Шартта жоспарланбаған сынақтарды жүргiзу үшiн қызмет көрсетуді тоқтатуға нұсқау береді. Бұл ретте, егер аталған сынақтар ақауларды анықтамаған жағдайда, қызмет көрсетуді тоқтату уақыты қызмет көрсету мерзіміне қосылады;</w:t>
            </w:r>
          </w:p>
          <w:p w:rsidR="00935155" w:rsidRPr="009B19B7" w:rsidRDefault="00935155" w:rsidP="00730EEE">
            <w:pPr>
              <w:snapToGrid/>
              <w:ind w:firstLine="215"/>
              <w:jc w:val="both"/>
              <w:rPr>
                <w:sz w:val="20"/>
                <w:lang w:val="kk-KZ"/>
              </w:rPr>
            </w:pPr>
            <w:r w:rsidRPr="009B19B7">
              <w:rPr>
                <w:sz w:val="20"/>
                <w:lang w:val="kk-KZ"/>
              </w:rPr>
              <w:t xml:space="preserve">8.3 Егер </w:t>
            </w:r>
            <w:r w:rsidR="005506AE">
              <w:rPr>
                <w:sz w:val="20"/>
                <w:lang w:val="kk-KZ"/>
              </w:rPr>
              <w:t>Орындаушы</w:t>
            </w:r>
            <w:r w:rsidRPr="009B19B7">
              <w:rPr>
                <w:sz w:val="20"/>
                <w:lang w:val="kk-KZ"/>
              </w:rPr>
              <w:t xml:space="preserve"> банкрот немесе төлеуге қабілетсіз болса, Тапсырыс беруші кез келген уақытта </w:t>
            </w:r>
            <w:r w:rsidR="005506AE">
              <w:rPr>
                <w:sz w:val="20"/>
                <w:lang w:val="kk-KZ"/>
              </w:rPr>
              <w:t>Орындау</w:t>
            </w:r>
            <w:r w:rsidRPr="009B19B7">
              <w:rPr>
                <w:sz w:val="20"/>
                <w:lang w:val="kk-KZ"/>
              </w:rPr>
              <w:t xml:space="preserve">шіге тиісті жазбаша хабарлама жіберіп біржақты тәртіпте Шарт талаптарын орындаудан бас тарта алады. Бұл жағдайда Шарттың талаптарын орындаудан бас тарту тез арада жүзеге асырылады, және Тапсырыс беруші егер Шарттың талаптарын орындаудан бас тарту ешқандай залал келтірмейтін немесе салдарынан Тапсырыс берушіге қойылған немесе қойылатын қандай да бір әрекеттерді жасауға немесе санкцияларды қолдануға құқықтарды қозғамайтын шартта </w:t>
            </w:r>
            <w:r w:rsidR="005506AE">
              <w:rPr>
                <w:sz w:val="20"/>
                <w:lang w:val="kk-KZ"/>
              </w:rPr>
              <w:t>Орындау</w:t>
            </w:r>
            <w:r w:rsidRPr="009B19B7">
              <w:rPr>
                <w:sz w:val="20"/>
                <w:lang w:val="kk-KZ"/>
              </w:rPr>
              <w:t>шіге қатысты ешқандай қаржылық міндет көтермейді.</w:t>
            </w:r>
          </w:p>
          <w:p w:rsidR="00935155" w:rsidRPr="009B19B7" w:rsidRDefault="00935155" w:rsidP="00730EEE">
            <w:pPr>
              <w:snapToGrid/>
              <w:ind w:firstLine="215"/>
              <w:jc w:val="both"/>
              <w:rPr>
                <w:sz w:val="20"/>
                <w:lang w:val="kk-KZ"/>
              </w:rPr>
            </w:pPr>
            <w:r w:rsidRPr="009B19B7">
              <w:rPr>
                <w:sz w:val="20"/>
                <w:lang w:val="kk-KZ"/>
              </w:rPr>
              <w:t xml:space="preserve">8.4 Тапсырыс берушi </w:t>
            </w:r>
            <w:r w:rsidR="005506AE">
              <w:rPr>
                <w:sz w:val="20"/>
                <w:lang w:val="kk-KZ"/>
              </w:rPr>
              <w:t>Орындау</w:t>
            </w:r>
            <w:r w:rsidRPr="009B19B7">
              <w:rPr>
                <w:sz w:val="20"/>
                <w:lang w:val="kk-KZ"/>
              </w:rPr>
              <w:t>шіге тиiстi жазбаша хабарлама жiберiп, Шартты одан әрi орындаудың орынсыздығына байланысты оны кез келген уақытта бұза алады. Хабарламада Шарт талаптарын орындаудан бас тарту себебi, Шарттың бұзылғаны күшiне енген күн көрсетілуге тиіс.</w:t>
            </w:r>
          </w:p>
          <w:p w:rsidR="00935155" w:rsidRPr="009B19B7" w:rsidRDefault="00935155" w:rsidP="00730EEE">
            <w:pPr>
              <w:snapToGrid/>
              <w:ind w:firstLine="215"/>
              <w:jc w:val="both"/>
              <w:rPr>
                <w:sz w:val="20"/>
                <w:lang w:val="kk-KZ"/>
              </w:rPr>
            </w:pPr>
            <w:r w:rsidRPr="009B19B7">
              <w:rPr>
                <w:sz w:val="20"/>
                <w:lang w:val="kk-KZ"/>
              </w:rPr>
              <w:t xml:space="preserve">8.5 Жоғарыда көрсетілген жағдаяттар негiзiнде Шарт жойылған кезде, </w:t>
            </w:r>
            <w:r w:rsidR="005506AE">
              <w:rPr>
                <w:sz w:val="20"/>
                <w:lang w:val="kk-KZ"/>
              </w:rPr>
              <w:t>Орындаушы</w:t>
            </w:r>
            <w:r w:rsidRPr="009B19B7">
              <w:rPr>
                <w:sz w:val="20"/>
                <w:lang w:val="kk-KZ"/>
              </w:rPr>
              <w:t xml:space="preserve"> Шарт бойынша бұзуға байланысты оны бұзатын күнгi iс жүзiндегi шығындар үшiн ғана ақы талап етуге құқылы.</w:t>
            </w:r>
          </w:p>
          <w:p w:rsidR="00935155" w:rsidRPr="009B19B7" w:rsidRDefault="00935155" w:rsidP="00730EEE">
            <w:pPr>
              <w:snapToGrid/>
              <w:ind w:firstLine="215"/>
              <w:jc w:val="both"/>
              <w:rPr>
                <w:sz w:val="20"/>
                <w:lang w:val="kk-KZ"/>
              </w:rPr>
            </w:pPr>
            <w:r w:rsidRPr="009B19B7">
              <w:rPr>
                <w:sz w:val="20"/>
                <w:lang w:val="kk-KZ"/>
              </w:rPr>
              <w:t xml:space="preserve">8.6 Шарт талаптарын бұзғаны үшін қандай да бір санкцияларға зиян келтірместен Тапсырыс беруші осы Шарттың 7.4-тармағының талаптарын ескере отырып, </w:t>
            </w:r>
            <w:r w:rsidR="005506AE">
              <w:rPr>
                <w:sz w:val="20"/>
                <w:lang w:val="kk-KZ"/>
              </w:rPr>
              <w:t>Орындау</w:t>
            </w:r>
            <w:r w:rsidRPr="009B19B7">
              <w:rPr>
                <w:sz w:val="20"/>
                <w:lang w:val="kk-KZ"/>
              </w:rPr>
              <w:t>шіге міндеттемелерін орындамағаны туралы жазбаша хабарлама жібере отырып:</w:t>
            </w:r>
          </w:p>
          <w:p w:rsidR="00935155" w:rsidRPr="009B19B7" w:rsidRDefault="00935155" w:rsidP="00730EEE">
            <w:pPr>
              <w:snapToGrid/>
              <w:ind w:firstLine="215"/>
              <w:jc w:val="both"/>
              <w:rPr>
                <w:sz w:val="20"/>
                <w:lang w:val="kk-KZ"/>
              </w:rPr>
            </w:pPr>
            <w:r w:rsidRPr="009B19B7">
              <w:rPr>
                <w:sz w:val="20"/>
                <w:lang w:val="kk-KZ"/>
              </w:rPr>
              <w:t xml:space="preserve">1) егер </w:t>
            </w:r>
            <w:r w:rsidR="005506AE">
              <w:rPr>
                <w:sz w:val="20"/>
                <w:lang w:val="kk-KZ"/>
              </w:rPr>
              <w:t>Орындаушы</w:t>
            </w:r>
            <w:r w:rsidRPr="009B19B7">
              <w:rPr>
                <w:sz w:val="20"/>
                <w:lang w:val="kk-KZ"/>
              </w:rPr>
              <w:t xml:space="preserve"> көрсетілетін қызметті Шартта көзделген мерзімде немесе Тапсырыс беруші ұсынған осы Шарттың ұзартылған кезеңі ішінде орындай алмаса;</w:t>
            </w:r>
          </w:p>
          <w:p w:rsidR="00935155" w:rsidRPr="009B19B7" w:rsidRDefault="00935155" w:rsidP="00730EEE">
            <w:pPr>
              <w:snapToGrid/>
              <w:ind w:firstLine="215"/>
              <w:jc w:val="both"/>
              <w:rPr>
                <w:sz w:val="20"/>
                <w:lang w:val="kk-KZ"/>
              </w:rPr>
            </w:pPr>
            <w:r w:rsidRPr="009B19B7">
              <w:rPr>
                <w:sz w:val="20"/>
                <w:lang w:val="kk-KZ"/>
              </w:rPr>
              <w:t xml:space="preserve">2) егер </w:t>
            </w:r>
            <w:r w:rsidR="005506AE">
              <w:rPr>
                <w:sz w:val="20"/>
                <w:lang w:val="kk-KZ"/>
              </w:rPr>
              <w:t>Орындаушы</w:t>
            </w:r>
            <w:r w:rsidRPr="009B19B7">
              <w:rPr>
                <w:sz w:val="20"/>
                <w:lang w:val="kk-KZ"/>
              </w:rPr>
              <w:t xml:space="preserve"> өз міндеттемелерін орындай алмаса, осы Шартты толық немесе ішінара бұза алады.</w:t>
            </w:r>
          </w:p>
          <w:p w:rsidR="00935155" w:rsidRPr="009B19B7" w:rsidRDefault="00935155" w:rsidP="00730EEE">
            <w:pPr>
              <w:snapToGrid/>
              <w:ind w:firstLine="215"/>
              <w:jc w:val="both"/>
              <w:rPr>
                <w:sz w:val="20"/>
                <w:lang w:val="kk-KZ"/>
              </w:rPr>
            </w:pPr>
            <w:r w:rsidRPr="009B19B7">
              <w:rPr>
                <w:sz w:val="20"/>
                <w:lang w:val="kk-KZ"/>
              </w:rPr>
              <w:t>8.7 Шарт</w:t>
            </w:r>
          </w:p>
          <w:p w:rsidR="00935155" w:rsidRPr="009B19B7" w:rsidRDefault="00935155" w:rsidP="00730EEE">
            <w:pPr>
              <w:snapToGrid/>
              <w:ind w:firstLine="215"/>
              <w:jc w:val="both"/>
              <w:rPr>
                <w:sz w:val="20"/>
                <w:lang w:val="kk-KZ"/>
              </w:rPr>
            </w:pPr>
            <w:r w:rsidRPr="009B19B7">
              <w:rPr>
                <w:sz w:val="20"/>
                <w:lang w:val="kk-KZ"/>
              </w:rPr>
              <w:t>1) оның негізінде осы Шарт жасалған сатып алуға қатысты Заңның 6-бабында көзделген шектеулердің бұзылғаны анықталған;</w:t>
            </w:r>
          </w:p>
          <w:p w:rsidR="00935155" w:rsidRPr="009B19B7" w:rsidRDefault="00935155" w:rsidP="00730EEE">
            <w:pPr>
              <w:snapToGrid/>
              <w:ind w:firstLine="215"/>
              <w:jc w:val="both"/>
              <w:rPr>
                <w:sz w:val="20"/>
                <w:lang w:val="kk-KZ"/>
              </w:rPr>
            </w:pPr>
            <w:r w:rsidRPr="009B19B7">
              <w:rPr>
                <w:sz w:val="20"/>
                <w:lang w:val="kk-KZ"/>
              </w:rPr>
              <w:t xml:space="preserve">2) мемлекеттік сатып алуды ұйымдастырушы </w:t>
            </w:r>
            <w:r w:rsidR="005506AE">
              <w:rPr>
                <w:sz w:val="20"/>
                <w:lang w:val="kk-KZ"/>
              </w:rPr>
              <w:t>Орындау</w:t>
            </w:r>
            <w:r w:rsidRPr="009B19B7">
              <w:rPr>
                <w:sz w:val="20"/>
                <w:lang w:val="kk-KZ"/>
              </w:rPr>
              <w:t>шіге Заңда көзделмеген қолдауды көрсеткен;</w:t>
            </w:r>
          </w:p>
          <w:p w:rsidR="00935155" w:rsidRPr="009B19B7" w:rsidRDefault="00935155" w:rsidP="00730EEE">
            <w:pPr>
              <w:snapToGrid/>
              <w:ind w:firstLine="215"/>
              <w:jc w:val="both"/>
              <w:rPr>
                <w:sz w:val="20"/>
                <w:lang w:val="kk-KZ"/>
              </w:rPr>
            </w:pPr>
            <w:r w:rsidRPr="009B19B7">
              <w:rPr>
                <w:sz w:val="20"/>
                <w:lang w:val="kk-KZ"/>
              </w:rPr>
              <w:t>3) уәкілетті орган міндеттемелері тиісінше орындалған шарттарды қоспағанда, Қазақстан Республикасының мемлекеттік сатып алу туралы заңнамасы бұзыла отырып Шарт жасасу фактісін анықтаған;</w:t>
            </w:r>
          </w:p>
          <w:p w:rsidR="00935155" w:rsidRDefault="00935155" w:rsidP="00730EEE">
            <w:pPr>
              <w:snapToGrid/>
              <w:ind w:firstLine="215"/>
              <w:jc w:val="both"/>
              <w:rPr>
                <w:sz w:val="20"/>
                <w:lang w:val="kk-KZ"/>
              </w:rPr>
            </w:pPr>
            <w:r w:rsidRPr="009B19B7">
              <w:rPr>
                <w:sz w:val="20"/>
                <w:lang w:val="kk-KZ"/>
              </w:rPr>
              <w:t>8.8 Шарт тараптардың келісімі бойынша бұзылуы мүмкін.</w:t>
            </w:r>
          </w:p>
          <w:p w:rsidR="005506AE" w:rsidRPr="009B19B7" w:rsidRDefault="005506AE" w:rsidP="00730EEE">
            <w:pPr>
              <w:snapToGrid/>
              <w:ind w:firstLine="215"/>
              <w:jc w:val="both"/>
              <w:rPr>
                <w:sz w:val="20"/>
                <w:lang w:val="kk-KZ"/>
              </w:rPr>
            </w:pPr>
          </w:p>
          <w:p w:rsidR="00935155" w:rsidRPr="009B19B7" w:rsidRDefault="00935155" w:rsidP="00730EEE">
            <w:pPr>
              <w:snapToGrid/>
              <w:rPr>
                <w:b/>
                <w:bCs/>
                <w:sz w:val="20"/>
                <w:lang w:val="kk-KZ"/>
              </w:rPr>
            </w:pPr>
            <w:r w:rsidRPr="009B19B7">
              <w:rPr>
                <w:b/>
                <w:bCs/>
                <w:sz w:val="20"/>
                <w:lang w:val="kk-KZ"/>
              </w:rPr>
              <w:t>9 Хабарлама</w:t>
            </w:r>
          </w:p>
          <w:p w:rsidR="00935155" w:rsidRPr="009B19B7" w:rsidRDefault="00935155" w:rsidP="00730EEE">
            <w:pPr>
              <w:snapToGrid/>
              <w:ind w:firstLine="215"/>
              <w:jc w:val="both"/>
              <w:rPr>
                <w:sz w:val="20"/>
                <w:lang w:val="kk-KZ"/>
              </w:rPr>
            </w:pPr>
            <w:r w:rsidRPr="009B19B7">
              <w:rPr>
                <w:sz w:val="20"/>
                <w:lang w:val="kk-KZ"/>
              </w:rPr>
              <w:t>9.1 Шартқа сәйкес бір тарап екінші тарапқа жіберетін кез келген хабарлама төленген тапсырыс хатпен немесе телеграмма, телекс, телефакс не веб-портал арқылы жіберіледі.</w:t>
            </w:r>
          </w:p>
          <w:p w:rsidR="00935155" w:rsidRPr="009B19B7" w:rsidRDefault="00935155" w:rsidP="00730EEE">
            <w:pPr>
              <w:snapToGrid/>
              <w:ind w:firstLine="215"/>
              <w:jc w:val="both"/>
              <w:rPr>
                <w:sz w:val="20"/>
                <w:lang w:val="kk-KZ"/>
              </w:rPr>
            </w:pPr>
            <w:r w:rsidRPr="009B19B7">
              <w:rPr>
                <w:sz w:val="20"/>
                <w:lang w:val="kk-KZ"/>
              </w:rPr>
              <w:t>9.2 Хабарлама жеткізілгеннен кейін немесе көрсетілген күшіне ену күні (егер хабарламада көрсетілсе), осы  күннің қайсысы кеш келетініне байланысты күшіне енеді.</w:t>
            </w:r>
          </w:p>
          <w:p w:rsidR="00CC73F5" w:rsidRPr="009B19B7" w:rsidRDefault="00CC73F5" w:rsidP="00730EEE">
            <w:pPr>
              <w:snapToGrid/>
              <w:ind w:firstLine="215"/>
              <w:jc w:val="both"/>
              <w:rPr>
                <w:sz w:val="20"/>
                <w:lang w:val="kk-KZ"/>
              </w:rPr>
            </w:pPr>
          </w:p>
          <w:p w:rsidR="00935155" w:rsidRPr="009B19B7" w:rsidRDefault="00935155" w:rsidP="00730EEE">
            <w:pPr>
              <w:snapToGrid/>
              <w:rPr>
                <w:b/>
                <w:bCs/>
                <w:sz w:val="20"/>
                <w:lang w:val="kk-KZ"/>
              </w:rPr>
            </w:pPr>
            <w:r w:rsidRPr="009B19B7">
              <w:rPr>
                <w:b/>
                <w:bCs/>
                <w:sz w:val="20"/>
                <w:lang w:val="kk-KZ"/>
              </w:rPr>
              <w:t>10 Форс-мажор</w:t>
            </w:r>
          </w:p>
          <w:p w:rsidR="00935155" w:rsidRPr="009B19B7" w:rsidRDefault="00935155" w:rsidP="00730EEE">
            <w:pPr>
              <w:snapToGrid/>
              <w:ind w:firstLine="215"/>
              <w:jc w:val="both"/>
              <w:rPr>
                <w:sz w:val="20"/>
                <w:lang w:val="kk-KZ"/>
              </w:rPr>
            </w:pPr>
            <w:r w:rsidRPr="009B19B7">
              <w:rPr>
                <w:sz w:val="20"/>
                <w:lang w:val="kk-KZ"/>
              </w:rPr>
              <w:lastRenderedPageBreak/>
              <w:t>10.1 Егер Шарт талаптарының орындалмауы форс-мажорлық жағдаяттардың нәтижесі болып табылса, Тараптар ол үшін жауапкершілік көтермейді.</w:t>
            </w:r>
          </w:p>
          <w:p w:rsidR="00935155" w:rsidRPr="009B19B7" w:rsidRDefault="00935155" w:rsidP="00730EEE">
            <w:pPr>
              <w:snapToGrid/>
              <w:ind w:firstLine="215"/>
              <w:jc w:val="both"/>
              <w:rPr>
                <w:sz w:val="20"/>
                <w:lang w:val="kk-KZ"/>
              </w:rPr>
            </w:pPr>
            <w:r w:rsidRPr="009B19B7">
              <w:rPr>
                <w:sz w:val="20"/>
                <w:lang w:val="kk-KZ"/>
              </w:rPr>
              <w:t>10.2 Шарт мақсаттары үшін «форс-мажор» Тараптардың бақылауына бағынбайтын және күтпеген сипаттағы оқиғаны білдіреді. Мұндай оқиғалар мыналарды қамти алады, бірақ тек олар ғана емес: соғыс қимылдары, табиғи немесе дүлей апаттар және басқалар.</w:t>
            </w:r>
          </w:p>
          <w:p w:rsidR="00935155" w:rsidRPr="009B19B7" w:rsidRDefault="00935155" w:rsidP="00730EEE">
            <w:pPr>
              <w:snapToGrid/>
              <w:ind w:firstLine="215"/>
              <w:jc w:val="both"/>
              <w:rPr>
                <w:sz w:val="20"/>
                <w:lang w:val="kk-KZ"/>
              </w:rPr>
            </w:pPr>
            <w:r w:rsidRPr="009B19B7">
              <w:rPr>
                <w:sz w:val="20"/>
                <w:lang w:val="kk-KZ"/>
              </w:rPr>
              <w:t xml:space="preserve">10.3 Форс-мажорлық жағдаяттар туындаған кезде </w:t>
            </w:r>
            <w:r w:rsidR="005506AE">
              <w:rPr>
                <w:sz w:val="20"/>
                <w:lang w:val="kk-KZ"/>
              </w:rPr>
              <w:t>Орындаушы</w:t>
            </w:r>
            <w:r w:rsidRPr="009B19B7">
              <w:rPr>
                <w:sz w:val="20"/>
                <w:lang w:val="kk-KZ"/>
              </w:rPr>
              <w:t xml:space="preserve"> тез арада Тапсырыс берушіге осындай жағдаяттар мен олардың себептері туралы жазбаша хабарлама жіберуге тиіс. Егер Тапсырыс берушіден басқа жазбаша нұсқаулықтар келіп түспесе, </w:t>
            </w:r>
            <w:r w:rsidR="005506AE">
              <w:rPr>
                <w:sz w:val="20"/>
                <w:lang w:val="kk-KZ"/>
              </w:rPr>
              <w:t>Орындаушы</w:t>
            </w:r>
            <w:r w:rsidRPr="009B19B7">
              <w:rPr>
                <w:sz w:val="20"/>
                <w:lang w:val="kk-KZ"/>
              </w:rPr>
              <w:t xml:space="preserve"> Шарт бойынша өз міндеттерін мүмкіндігінше орындауды жалғастырады және форс-мажорлық жағдаяттарға байланысты емес Шартты орындаудың баламалы тәсілдерін іздейді.</w:t>
            </w:r>
          </w:p>
          <w:p w:rsidR="00CC73F5" w:rsidRPr="009B19B7" w:rsidRDefault="00CC73F5" w:rsidP="00730EEE">
            <w:pPr>
              <w:snapToGrid/>
              <w:ind w:firstLine="215"/>
              <w:jc w:val="both"/>
              <w:rPr>
                <w:sz w:val="20"/>
                <w:lang w:val="kk-KZ"/>
              </w:rPr>
            </w:pPr>
          </w:p>
          <w:p w:rsidR="00935155" w:rsidRPr="009B19B7" w:rsidRDefault="00935155" w:rsidP="00730EEE">
            <w:pPr>
              <w:snapToGrid/>
              <w:rPr>
                <w:b/>
                <w:bCs/>
                <w:sz w:val="20"/>
                <w:lang w:val="kk-KZ"/>
              </w:rPr>
            </w:pPr>
            <w:r w:rsidRPr="009B19B7">
              <w:rPr>
                <w:b/>
                <w:bCs/>
                <w:sz w:val="20"/>
                <w:lang w:val="kk-KZ"/>
              </w:rPr>
              <w:t>11 Даулы мәселелерді шешу</w:t>
            </w:r>
          </w:p>
          <w:p w:rsidR="00935155" w:rsidRPr="009B19B7" w:rsidRDefault="00935155" w:rsidP="00730EEE">
            <w:pPr>
              <w:snapToGrid/>
              <w:ind w:firstLine="215"/>
              <w:jc w:val="both"/>
              <w:rPr>
                <w:sz w:val="20"/>
                <w:lang w:val="kk-KZ"/>
              </w:rPr>
            </w:pPr>
            <w:r w:rsidRPr="009B19B7">
              <w:rPr>
                <w:sz w:val="20"/>
                <w:lang w:val="kk-KZ"/>
              </w:rPr>
              <w:t xml:space="preserve">11.1 Тапсырыс беруші мен </w:t>
            </w:r>
            <w:r w:rsidR="005506AE">
              <w:rPr>
                <w:sz w:val="20"/>
                <w:lang w:val="kk-KZ"/>
              </w:rPr>
              <w:t>Орындаушы</w:t>
            </w:r>
            <w:r w:rsidRPr="009B19B7">
              <w:rPr>
                <w:sz w:val="20"/>
                <w:lang w:val="kk-KZ"/>
              </w:rPr>
              <w:t xml:space="preserve"> Шарт бойынша немесе оған байланысты олардың арасында туындайтын барлық келіспеушіліктер немесе даулар тікелей келіссөздер үдерісінде шешуге барлық күш-жігерлерін салуға тиіс.</w:t>
            </w:r>
          </w:p>
          <w:p w:rsidR="00935155" w:rsidRPr="009B19B7" w:rsidRDefault="00935155" w:rsidP="00730EEE">
            <w:pPr>
              <w:snapToGrid/>
              <w:ind w:firstLine="215"/>
              <w:jc w:val="both"/>
              <w:rPr>
                <w:sz w:val="20"/>
                <w:lang w:val="kk-KZ"/>
              </w:rPr>
            </w:pPr>
            <w:r w:rsidRPr="009B19B7">
              <w:rPr>
                <w:sz w:val="20"/>
                <w:lang w:val="kk-KZ"/>
              </w:rPr>
              <w:t xml:space="preserve">11.2 Егер осындай келіссөздерден кейін Тапсырыс беруші мен </w:t>
            </w:r>
            <w:r w:rsidR="005506AE">
              <w:rPr>
                <w:sz w:val="20"/>
                <w:lang w:val="kk-KZ"/>
              </w:rPr>
              <w:t>Орындаушы</w:t>
            </w:r>
            <w:r w:rsidRPr="009B19B7">
              <w:rPr>
                <w:sz w:val="20"/>
                <w:lang w:val="kk-KZ"/>
              </w:rPr>
              <w:t xml:space="preserve"> Шарт бойынша дауларды шеше алмаса, Тараптардың кез келгені бұл мәселені Қазақстан Республикасының заңнамасына сәйкес шешуді талап ете алады.</w:t>
            </w:r>
          </w:p>
          <w:p w:rsidR="00935155" w:rsidRPr="009B19B7" w:rsidRDefault="00935155" w:rsidP="00730EEE">
            <w:pPr>
              <w:snapToGrid/>
              <w:rPr>
                <w:b/>
                <w:bCs/>
                <w:sz w:val="20"/>
                <w:lang w:val="kk-KZ"/>
              </w:rPr>
            </w:pPr>
            <w:r w:rsidRPr="009B19B7">
              <w:rPr>
                <w:b/>
                <w:bCs/>
                <w:sz w:val="20"/>
                <w:lang w:val="kk-KZ"/>
              </w:rPr>
              <w:t>12 Өзге де шарттар</w:t>
            </w:r>
          </w:p>
          <w:p w:rsidR="00935155" w:rsidRPr="009B19B7" w:rsidRDefault="00935155" w:rsidP="00730EEE">
            <w:pPr>
              <w:snapToGrid/>
              <w:ind w:firstLine="215"/>
              <w:jc w:val="both"/>
              <w:rPr>
                <w:sz w:val="20"/>
                <w:lang w:val="kk-KZ"/>
              </w:rPr>
            </w:pPr>
            <w:r w:rsidRPr="009B19B7">
              <w:rPr>
                <w:sz w:val="20"/>
                <w:lang w:val="kk-KZ"/>
              </w:rPr>
              <w:t>12.1 Салықтар мен бюджетке басқа міндетті төлемдер Қазақстан Республикасының салық және кеден заңнамасына сәйкес төленуге жатады.</w:t>
            </w:r>
          </w:p>
          <w:p w:rsidR="00935155" w:rsidRPr="009B19B7" w:rsidRDefault="00935155" w:rsidP="00730EEE">
            <w:pPr>
              <w:snapToGrid/>
              <w:ind w:firstLine="215"/>
              <w:jc w:val="both"/>
              <w:rPr>
                <w:sz w:val="20"/>
                <w:lang w:val="kk-KZ"/>
              </w:rPr>
            </w:pPr>
            <w:r w:rsidRPr="009B19B7">
              <w:rPr>
                <w:sz w:val="20"/>
                <w:lang w:val="kk-KZ"/>
              </w:rPr>
              <w:t>12.2 Шартқа кез келген өзгерістер мен толықтырулар Шарт жасасу нысаны сияқты нысанда жасалады.</w:t>
            </w:r>
          </w:p>
          <w:p w:rsidR="00935155" w:rsidRPr="009B19B7" w:rsidRDefault="00935155" w:rsidP="00730EEE">
            <w:pPr>
              <w:snapToGrid/>
              <w:ind w:firstLine="215"/>
              <w:jc w:val="both"/>
              <w:rPr>
                <w:sz w:val="20"/>
                <w:lang w:val="kk-KZ"/>
              </w:rPr>
            </w:pPr>
            <w:r w:rsidRPr="009B19B7">
              <w:rPr>
                <w:sz w:val="20"/>
                <w:lang w:val="kk-KZ"/>
              </w:rPr>
              <w:t xml:space="preserve">12.3 </w:t>
            </w:r>
            <w:r w:rsidR="005506AE">
              <w:rPr>
                <w:sz w:val="20"/>
                <w:lang w:val="kk-KZ"/>
              </w:rPr>
              <w:t>Орындау</w:t>
            </w:r>
            <w:r w:rsidRPr="009B19B7">
              <w:rPr>
                <w:sz w:val="20"/>
                <w:lang w:val="kk-KZ"/>
              </w:rPr>
              <w:t>шінің таңдауы үшін негіз болған сапаның өзгермеуі шарты мен басқа да шарттарда жасалған Шартқа өзгерістерді енгізуге:</w:t>
            </w:r>
          </w:p>
          <w:p w:rsidR="00935155" w:rsidRPr="009B19B7" w:rsidRDefault="00935155" w:rsidP="005B7725">
            <w:pPr>
              <w:snapToGrid/>
              <w:ind w:firstLine="215"/>
              <w:jc w:val="both"/>
              <w:rPr>
                <w:sz w:val="20"/>
                <w:lang w:val="kk-KZ"/>
              </w:rPr>
            </w:pPr>
            <w:r w:rsidRPr="009B19B7">
              <w:rPr>
                <w:sz w:val="20"/>
                <w:lang w:val="kk-KZ"/>
              </w:rPr>
              <w:t>1) Шартта көрсетілген Қызметтердің бірлігі үшін бағаның өзгермеуі шартында көрсетілетін Қызметтер көлемінде қажеттіліктің азаюымен не ұлғаюымен байланысты Шарт сомасының азаюы не ұлғаюы бөлігінде;</w:t>
            </w:r>
          </w:p>
          <w:p w:rsidR="00935155" w:rsidRPr="009B19B7" w:rsidRDefault="00935155" w:rsidP="005B7725">
            <w:pPr>
              <w:snapToGrid/>
              <w:ind w:firstLine="215"/>
              <w:jc w:val="both"/>
              <w:rPr>
                <w:sz w:val="20"/>
                <w:lang w:val="kk-KZ"/>
              </w:rPr>
            </w:pPr>
            <w:r w:rsidRPr="009B19B7">
              <w:rPr>
                <w:sz w:val="20"/>
                <w:lang w:val="kk-KZ"/>
              </w:rPr>
              <w:t>2) көрсетілетін Қызметтің бағасын және тиісінше Шарт сомасының азаюы бөлігінде Тараптардың өзара келісімі бойынша;</w:t>
            </w:r>
          </w:p>
          <w:p w:rsidR="00935155" w:rsidRPr="009B19B7" w:rsidRDefault="00935155" w:rsidP="00730EEE">
            <w:pPr>
              <w:snapToGrid/>
              <w:ind w:firstLine="215"/>
              <w:jc w:val="both"/>
              <w:rPr>
                <w:sz w:val="20"/>
                <w:lang w:val="kk-KZ"/>
              </w:rPr>
            </w:pPr>
            <w:r w:rsidRPr="009B19B7">
              <w:rPr>
                <w:sz w:val="20"/>
                <w:lang w:val="kk-KZ"/>
              </w:rPr>
              <w:t xml:space="preserve">3) егер </w:t>
            </w:r>
            <w:r w:rsidR="005506AE">
              <w:rPr>
                <w:sz w:val="20"/>
                <w:lang w:val="kk-KZ"/>
              </w:rPr>
              <w:t>Орындаушы</w:t>
            </w:r>
            <w:r w:rsidRPr="009B19B7">
              <w:rPr>
                <w:sz w:val="20"/>
                <w:lang w:val="kk-KZ"/>
              </w:rPr>
              <w:t xml:space="preserve"> онымен жасасқан Шартты орындау үдерісінде көрсетілетін қызмет бірлігі үшін бағаның өзгермеуі шартында онымен жасасқан Шарттың мәні болып табылған көрсетілетін қызметтің анағұрлым жақсы сапалы және (немесе) техникалық сипаттамасын не мерзімін және (немесе) талаптарын ұсынған жағдайда рұқсат беріледі.</w:t>
            </w:r>
          </w:p>
          <w:p w:rsidR="00935155" w:rsidRPr="009B19B7" w:rsidRDefault="00935155" w:rsidP="00730EEE">
            <w:pPr>
              <w:snapToGrid/>
              <w:ind w:firstLine="215"/>
              <w:jc w:val="both"/>
              <w:rPr>
                <w:sz w:val="20"/>
                <w:lang w:val="kk-KZ"/>
              </w:rPr>
            </w:pPr>
            <w:r w:rsidRPr="009B19B7">
              <w:rPr>
                <w:sz w:val="20"/>
                <w:lang w:val="kk-KZ"/>
              </w:rPr>
              <w:t>12.4 Тараптардың біреуінің Шарт бойынша міндеттерін беруіне тек екінші Тараптың жазбаша келісімімен жол беріледі.</w:t>
            </w:r>
          </w:p>
          <w:p w:rsidR="00935155" w:rsidRPr="009B19B7" w:rsidRDefault="00935155" w:rsidP="00730EEE">
            <w:pPr>
              <w:snapToGrid/>
              <w:ind w:firstLine="215"/>
              <w:jc w:val="both"/>
              <w:rPr>
                <w:sz w:val="20"/>
                <w:lang w:val="kk-KZ"/>
              </w:rPr>
            </w:pPr>
            <w:r w:rsidRPr="009B19B7">
              <w:rPr>
                <w:sz w:val="20"/>
                <w:lang w:val="kk-KZ"/>
              </w:rPr>
              <w:t>12.5 Шарт веб-портал арқылы жасалған бірдей заңды күшіне ие қазақ және орыс тілінде жасалды.</w:t>
            </w:r>
          </w:p>
          <w:p w:rsidR="00935155" w:rsidRPr="009B19B7" w:rsidRDefault="00935155" w:rsidP="00730EEE">
            <w:pPr>
              <w:snapToGrid/>
              <w:ind w:firstLine="215"/>
              <w:jc w:val="both"/>
              <w:rPr>
                <w:sz w:val="20"/>
                <w:lang w:val="kk-KZ"/>
              </w:rPr>
            </w:pPr>
            <w:r w:rsidRPr="009B19B7">
              <w:rPr>
                <w:sz w:val="20"/>
                <w:lang w:val="kk-KZ"/>
              </w:rPr>
              <w:t>12.6 Шартта реттелмеген бөлікте Тараптар Қазақстан Республикасының заңнамасын басшылыққа алады.</w:t>
            </w:r>
          </w:p>
          <w:p w:rsidR="00071CB6" w:rsidRPr="009B19B7" w:rsidRDefault="00071CB6" w:rsidP="00071CB6">
            <w:pPr>
              <w:jc w:val="left"/>
              <w:rPr>
                <w:b/>
                <w:sz w:val="20"/>
                <w:lang w:val="kk-KZ"/>
              </w:rPr>
            </w:pPr>
          </w:p>
          <w:p w:rsidR="00071CB6" w:rsidRPr="009B19B7" w:rsidRDefault="00071CB6" w:rsidP="00071CB6">
            <w:pPr>
              <w:jc w:val="left"/>
              <w:rPr>
                <w:b/>
                <w:sz w:val="20"/>
                <w:lang w:val="kk-KZ"/>
              </w:rPr>
            </w:pPr>
          </w:p>
          <w:p w:rsidR="00071CB6" w:rsidRPr="009B19B7" w:rsidRDefault="00071CB6" w:rsidP="00071CB6">
            <w:pPr>
              <w:jc w:val="left"/>
              <w:rPr>
                <w:b/>
                <w:sz w:val="20"/>
                <w:lang w:val="kk-KZ"/>
              </w:rPr>
            </w:pPr>
            <w:r w:rsidRPr="009B19B7">
              <w:rPr>
                <w:b/>
                <w:sz w:val="20"/>
                <w:lang w:val="kk-KZ"/>
              </w:rPr>
              <w:t>13 Тараптардың реквизиттер</w:t>
            </w:r>
          </w:p>
          <w:p w:rsidR="00071CB6" w:rsidRPr="009B19B7" w:rsidRDefault="00071CB6" w:rsidP="00071CB6">
            <w:pPr>
              <w:jc w:val="left"/>
              <w:rPr>
                <w:b/>
                <w:sz w:val="20"/>
                <w:lang w:val="kk-KZ"/>
              </w:rPr>
            </w:pPr>
            <w:r w:rsidRPr="009B19B7">
              <w:rPr>
                <w:b/>
                <w:sz w:val="20"/>
                <w:lang w:val="kk-KZ"/>
              </w:rPr>
              <w:t>Орындаушы</w:t>
            </w:r>
          </w:p>
          <w:p w:rsidR="00071CB6" w:rsidRDefault="00071CB6" w:rsidP="00071CB6">
            <w:pPr>
              <w:ind w:right="-666"/>
              <w:jc w:val="left"/>
              <w:rPr>
                <w:sz w:val="20"/>
                <w:lang w:val="kk-KZ"/>
              </w:rPr>
            </w:pPr>
          </w:p>
          <w:p w:rsidR="007F5CD5" w:rsidRPr="00DD4B40" w:rsidRDefault="007F5CD5" w:rsidP="00071CB6">
            <w:pPr>
              <w:ind w:right="-666"/>
              <w:jc w:val="left"/>
              <w:rPr>
                <w:sz w:val="20"/>
                <w:lang w:val="kk-KZ"/>
              </w:rPr>
            </w:pPr>
          </w:p>
          <w:p w:rsidR="00071CB6" w:rsidRPr="00DD4B40" w:rsidRDefault="00071CB6" w:rsidP="00071CB6">
            <w:pPr>
              <w:ind w:right="-666"/>
              <w:jc w:val="left"/>
              <w:rPr>
                <w:sz w:val="20"/>
                <w:lang w:val="kk-KZ"/>
              </w:rPr>
            </w:pPr>
          </w:p>
          <w:p w:rsidR="00071CB6" w:rsidRPr="00DD4B40" w:rsidRDefault="00071CB6" w:rsidP="00071CB6">
            <w:pPr>
              <w:ind w:right="-666"/>
              <w:jc w:val="left"/>
              <w:rPr>
                <w:sz w:val="20"/>
                <w:lang w:val="kk-KZ"/>
              </w:rPr>
            </w:pPr>
          </w:p>
          <w:p w:rsidR="00071CB6" w:rsidRPr="00247A02" w:rsidRDefault="00071CB6" w:rsidP="00071CB6">
            <w:pPr>
              <w:ind w:right="-666"/>
              <w:jc w:val="left"/>
              <w:rPr>
                <w:b/>
                <w:sz w:val="20"/>
                <w:lang w:val="kk-KZ"/>
              </w:rPr>
            </w:pPr>
          </w:p>
          <w:p w:rsidR="00071CB6" w:rsidRPr="009B19B7" w:rsidRDefault="00DD4B40" w:rsidP="00071CB6">
            <w:pPr>
              <w:ind w:right="-666"/>
              <w:jc w:val="left"/>
              <w:rPr>
                <w:b/>
                <w:sz w:val="20"/>
                <w:lang w:val="kk-KZ"/>
              </w:rPr>
            </w:pPr>
            <w:r>
              <w:rPr>
                <w:b/>
                <w:sz w:val="20"/>
                <w:lang w:val="kk-KZ"/>
              </w:rPr>
              <w:lastRenderedPageBreak/>
              <w:t>Басшысы</w:t>
            </w:r>
            <w:r w:rsidR="00071CB6" w:rsidRPr="00DD4B40">
              <w:rPr>
                <w:b/>
                <w:sz w:val="20"/>
                <w:lang w:val="kk-KZ"/>
              </w:rPr>
              <w:t xml:space="preserve"> ____________________ </w:t>
            </w:r>
          </w:p>
          <w:p w:rsidR="00071CB6" w:rsidRPr="009B19B7" w:rsidRDefault="00071CB6" w:rsidP="00071CB6">
            <w:pPr>
              <w:jc w:val="left"/>
              <w:rPr>
                <w:sz w:val="20"/>
                <w:lang w:val="kk-KZ"/>
              </w:rPr>
            </w:pPr>
            <w:r w:rsidRPr="009B19B7">
              <w:rPr>
                <w:sz w:val="20"/>
                <w:lang w:val="kk-KZ"/>
              </w:rPr>
              <w:t xml:space="preserve">М.О.                         </w:t>
            </w:r>
          </w:p>
          <w:p w:rsidR="00071CB6" w:rsidRPr="009B19B7" w:rsidRDefault="00071CB6" w:rsidP="00071CB6">
            <w:pPr>
              <w:jc w:val="left"/>
              <w:rPr>
                <w:sz w:val="20"/>
                <w:lang w:val="kk-KZ"/>
              </w:rPr>
            </w:pPr>
          </w:p>
          <w:p w:rsidR="00071CB6" w:rsidRPr="009B19B7" w:rsidRDefault="00071CB6" w:rsidP="00071CB6">
            <w:pPr>
              <w:jc w:val="left"/>
              <w:rPr>
                <w:sz w:val="20"/>
                <w:lang w:val="kk-KZ"/>
              </w:rPr>
            </w:pPr>
          </w:p>
          <w:p w:rsidR="00071CB6" w:rsidRPr="009B19B7" w:rsidRDefault="00071CB6" w:rsidP="00071CB6">
            <w:pPr>
              <w:jc w:val="left"/>
              <w:rPr>
                <w:sz w:val="20"/>
                <w:lang w:val="kk-KZ"/>
              </w:rPr>
            </w:pPr>
            <w:r w:rsidRPr="009B19B7">
              <w:rPr>
                <w:b/>
                <w:bCs/>
                <w:sz w:val="20"/>
                <w:lang w:val="kk-KZ"/>
              </w:rPr>
              <w:t>Тапсырыс беруші:</w:t>
            </w:r>
            <w:r w:rsidRPr="009B19B7">
              <w:rPr>
                <w:sz w:val="20"/>
                <w:lang w:val="kk-KZ"/>
              </w:rPr>
              <w:br/>
              <w:t>«СҚО әкімдігінің  денсаулық сақтау басқармасы» КММ</w:t>
            </w:r>
          </w:p>
          <w:p w:rsidR="00071CB6" w:rsidRPr="009B19B7" w:rsidRDefault="00071CB6" w:rsidP="00071CB6">
            <w:pPr>
              <w:snapToGrid/>
              <w:jc w:val="left"/>
              <w:rPr>
                <w:sz w:val="20"/>
                <w:lang w:val="kk-KZ"/>
              </w:rPr>
            </w:pPr>
            <w:r w:rsidRPr="009B19B7">
              <w:rPr>
                <w:sz w:val="20"/>
                <w:lang w:val="kk-KZ" w:eastAsia="en-US"/>
              </w:rPr>
              <w:t>«Сәбилер үйі»  КММ</w:t>
            </w:r>
            <w:r w:rsidRPr="009B19B7">
              <w:rPr>
                <w:sz w:val="20"/>
                <w:lang w:val="kk-KZ"/>
              </w:rPr>
              <w:br/>
              <w:t>СҚО, Петроопавл қ, М.Әуезов к-сі 174А</w:t>
            </w:r>
            <w:r w:rsidRPr="009B19B7">
              <w:rPr>
                <w:sz w:val="20"/>
                <w:lang w:val="kk-KZ"/>
              </w:rPr>
              <w:br/>
              <w:t>БСН 960540000511</w:t>
            </w:r>
            <w:r w:rsidRPr="009B19B7">
              <w:rPr>
                <w:sz w:val="20"/>
                <w:lang w:val="kk-KZ"/>
              </w:rPr>
              <w:br/>
              <w:t>БСК KKMFKZ2A</w:t>
            </w:r>
            <w:r w:rsidRPr="009B19B7">
              <w:rPr>
                <w:sz w:val="20"/>
                <w:lang w:val="kk-KZ"/>
              </w:rPr>
              <w:br/>
              <w:t>ЖСК KZ92070102KSN4801000</w:t>
            </w:r>
            <w:r w:rsidRPr="009B19B7">
              <w:rPr>
                <w:sz w:val="20"/>
                <w:lang w:val="kk-KZ"/>
              </w:rPr>
              <w:br/>
              <w:t>"ҚР Қаржыминистрлігінің</w:t>
            </w:r>
          </w:p>
          <w:p w:rsidR="00071CB6" w:rsidRPr="009B19B7" w:rsidRDefault="00071CB6" w:rsidP="00071CB6">
            <w:pPr>
              <w:snapToGrid/>
              <w:jc w:val="left"/>
              <w:rPr>
                <w:sz w:val="20"/>
                <w:lang w:val="kk-KZ"/>
              </w:rPr>
            </w:pPr>
            <w:r w:rsidRPr="009B19B7">
              <w:rPr>
                <w:sz w:val="20"/>
                <w:lang w:val="kk-KZ"/>
              </w:rPr>
              <w:t>Қазынашылық Комитеті" РММ</w:t>
            </w:r>
          </w:p>
          <w:p w:rsidR="00071CB6" w:rsidRPr="009B19B7" w:rsidRDefault="00071CB6" w:rsidP="00071CB6">
            <w:pPr>
              <w:snapToGrid/>
              <w:jc w:val="left"/>
              <w:rPr>
                <w:sz w:val="20"/>
                <w:lang w:val="kk-KZ"/>
              </w:rPr>
            </w:pPr>
            <w:r w:rsidRPr="009B19B7">
              <w:rPr>
                <w:sz w:val="20"/>
                <w:lang w:val="kk-KZ"/>
              </w:rPr>
              <w:t>E-Mail: Babyhouse_petr@med.mail.kz</w:t>
            </w:r>
            <w:r w:rsidRPr="009B19B7">
              <w:rPr>
                <w:sz w:val="20"/>
                <w:lang w:val="kk-KZ"/>
              </w:rPr>
              <w:br/>
              <w:t>Тел.:87152469727</w:t>
            </w:r>
          </w:p>
          <w:p w:rsidR="00071CB6" w:rsidRPr="009B19B7" w:rsidRDefault="00071CB6" w:rsidP="00071CB6">
            <w:pPr>
              <w:snapToGrid/>
              <w:jc w:val="left"/>
              <w:rPr>
                <w:sz w:val="20"/>
                <w:lang w:val="kk-KZ"/>
              </w:rPr>
            </w:pPr>
          </w:p>
          <w:p w:rsidR="00071CB6" w:rsidRPr="009B19B7" w:rsidRDefault="00071CB6" w:rsidP="00071CB6">
            <w:pPr>
              <w:snapToGrid/>
              <w:jc w:val="left"/>
              <w:rPr>
                <w:b/>
                <w:sz w:val="20"/>
                <w:lang w:val="kk-KZ"/>
              </w:rPr>
            </w:pPr>
            <w:r w:rsidRPr="009B19B7">
              <w:rPr>
                <w:b/>
                <w:sz w:val="20"/>
                <w:lang w:val="kk-KZ"/>
              </w:rPr>
              <w:t>Бас дәрігер____</w:t>
            </w:r>
            <w:r w:rsidR="00DD4B40">
              <w:rPr>
                <w:b/>
                <w:sz w:val="20"/>
              </w:rPr>
              <w:t>______</w:t>
            </w:r>
            <w:r w:rsidRPr="009B19B7">
              <w:rPr>
                <w:b/>
                <w:sz w:val="20"/>
                <w:lang w:val="kk-KZ"/>
              </w:rPr>
              <w:t>_______Федотова Л.М.</w:t>
            </w:r>
          </w:p>
          <w:p w:rsidR="00935155" w:rsidRPr="009B19B7" w:rsidRDefault="00071CB6" w:rsidP="00CC6C9A">
            <w:pPr>
              <w:snapToGrid/>
              <w:jc w:val="left"/>
              <w:rPr>
                <w:sz w:val="20"/>
                <w:lang w:val="kk-KZ" w:eastAsia="en-US"/>
              </w:rPr>
            </w:pPr>
            <w:r w:rsidRPr="009B19B7">
              <w:rPr>
                <w:sz w:val="20"/>
              </w:rPr>
              <w:t>М.</w:t>
            </w:r>
            <w:r w:rsidRPr="009B19B7">
              <w:rPr>
                <w:sz w:val="20"/>
                <w:lang w:val="kk-KZ"/>
              </w:rPr>
              <w:t>О</w:t>
            </w:r>
            <w:r w:rsidRPr="009B19B7">
              <w:rPr>
                <w:sz w:val="20"/>
              </w:rPr>
              <w:t>.</w:t>
            </w:r>
          </w:p>
        </w:tc>
        <w:tc>
          <w:tcPr>
            <w:tcW w:w="5400" w:type="dxa"/>
          </w:tcPr>
          <w:p w:rsidR="00935155" w:rsidRPr="009B19B7" w:rsidRDefault="00935155" w:rsidP="00730EEE">
            <w:pPr>
              <w:pStyle w:val="1"/>
              <w:spacing w:before="0" w:beforeAutospacing="0" w:after="0" w:afterAutospacing="0"/>
              <w:jc w:val="center"/>
              <w:rPr>
                <w:bCs/>
                <w:sz w:val="20"/>
              </w:rPr>
            </w:pPr>
            <w:r w:rsidRPr="009B19B7">
              <w:rPr>
                <w:bCs/>
                <w:sz w:val="20"/>
              </w:rPr>
              <w:lastRenderedPageBreak/>
              <w:t>Договор о закупках услуг</w:t>
            </w:r>
          </w:p>
          <w:p w:rsidR="00935155" w:rsidRPr="009B19B7" w:rsidRDefault="00935155" w:rsidP="00730EEE">
            <w:pPr>
              <w:pStyle w:val="1"/>
              <w:spacing w:before="0" w:beforeAutospacing="0" w:after="0" w:afterAutospacing="0"/>
              <w:jc w:val="center"/>
              <w:rPr>
                <w:bCs/>
                <w:sz w:val="20"/>
              </w:rPr>
            </w:pPr>
          </w:p>
          <w:tbl>
            <w:tblPr>
              <w:tblW w:w="5152" w:type="dxa"/>
              <w:tblLayout w:type="fixed"/>
              <w:tblCellMar>
                <w:top w:w="15" w:type="dxa"/>
                <w:left w:w="15" w:type="dxa"/>
                <w:bottom w:w="15" w:type="dxa"/>
                <w:right w:w="15" w:type="dxa"/>
              </w:tblCellMar>
              <w:tblLook w:val="00A0"/>
            </w:tblPr>
            <w:tblGrid>
              <w:gridCol w:w="3270"/>
              <w:gridCol w:w="1882"/>
            </w:tblGrid>
            <w:tr w:rsidR="009B19B7" w:rsidRPr="009B19B7" w:rsidTr="002B2B0F">
              <w:trPr>
                <w:trHeight w:val="451"/>
              </w:trPr>
              <w:tc>
                <w:tcPr>
                  <w:tcW w:w="3270" w:type="dxa"/>
                  <w:tcMar>
                    <w:top w:w="0" w:type="dxa"/>
                    <w:left w:w="0" w:type="dxa"/>
                    <w:bottom w:w="0" w:type="dxa"/>
                    <w:right w:w="0" w:type="dxa"/>
                  </w:tcMar>
                  <w:vAlign w:val="center"/>
                </w:tcPr>
                <w:p w:rsidR="002B2B0F" w:rsidRPr="009B19B7" w:rsidRDefault="002B2B0F" w:rsidP="00E15BC2">
                  <w:pPr>
                    <w:snapToGrid/>
                    <w:jc w:val="left"/>
                    <w:rPr>
                      <w:sz w:val="20"/>
                    </w:rPr>
                  </w:pPr>
                </w:p>
                <w:p w:rsidR="002B2B0F" w:rsidRPr="009B19B7" w:rsidRDefault="002B2B0F" w:rsidP="00E15BC2">
                  <w:pPr>
                    <w:snapToGrid/>
                    <w:jc w:val="left"/>
                    <w:rPr>
                      <w:sz w:val="20"/>
                    </w:rPr>
                  </w:pPr>
                  <w:r w:rsidRPr="009B19B7">
                    <w:rPr>
                      <w:sz w:val="20"/>
                    </w:rPr>
                    <w:t>Северо-Казахстанская область</w:t>
                  </w:r>
                </w:p>
              </w:tc>
              <w:tc>
                <w:tcPr>
                  <w:tcW w:w="1882" w:type="dxa"/>
                  <w:tcMar>
                    <w:top w:w="0" w:type="dxa"/>
                    <w:left w:w="0" w:type="dxa"/>
                    <w:bottom w:w="0" w:type="dxa"/>
                    <w:right w:w="0" w:type="dxa"/>
                  </w:tcMar>
                  <w:vAlign w:val="center"/>
                </w:tcPr>
                <w:p w:rsidR="002B2B0F" w:rsidRPr="00F13883" w:rsidRDefault="002B2B0F" w:rsidP="00E15BC2">
                  <w:pPr>
                    <w:snapToGrid/>
                    <w:jc w:val="left"/>
                    <w:rPr>
                      <w:sz w:val="20"/>
                      <w:lang w:val="kk-KZ"/>
                    </w:rPr>
                  </w:pPr>
                  <w:r w:rsidRPr="009B19B7">
                    <w:rPr>
                      <w:sz w:val="20"/>
                    </w:rPr>
                    <w:t xml:space="preserve">№ </w:t>
                  </w:r>
                </w:p>
                <w:p w:rsidR="002B2B0F" w:rsidRPr="009B19B7" w:rsidRDefault="00F13883" w:rsidP="00FF371C">
                  <w:pPr>
                    <w:snapToGrid/>
                    <w:jc w:val="left"/>
                    <w:rPr>
                      <w:sz w:val="20"/>
                    </w:rPr>
                  </w:pPr>
                  <w:r>
                    <w:rPr>
                      <w:sz w:val="20"/>
                    </w:rPr>
                    <w:t>.</w:t>
                  </w:r>
                  <w:r>
                    <w:rPr>
                      <w:sz w:val="20"/>
                      <w:lang w:val="kk-KZ"/>
                    </w:rPr>
                    <w:t xml:space="preserve">  </w:t>
                  </w:r>
                  <w:r w:rsidR="002B2B0F" w:rsidRPr="009B19B7">
                    <w:rPr>
                      <w:sz w:val="20"/>
                    </w:rPr>
                    <w:t>.20</w:t>
                  </w:r>
                  <w:r>
                    <w:rPr>
                      <w:sz w:val="20"/>
                    </w:rPr>
                    <w:t>2</w:t>
                  </w:r>
                  <w:r>
                    <w:rPr>
                      <w:sz w:val="20"/>
                      <w:lang w:val="kk-KZ"/>
                    </w:rPr>
                    <w:t>1</w:t>
                  </w:r>
                  <w:r w:rsidR="002B2B0F" w:rsidRPr="009B19B7">
                    <w:rPr>
                      <w:sz w:val="20"/>
                    </w:rPr>
                    <w:t xml:space="preserve"> года</w:t>
                  </w:r>
                </w:p>
              </w:tc>
            </w:tr>
          </w:tbl>
          <w:p w:rsidR="002C25CA" w:rsidRDefault="00935155" w:rsidP="002C25CA">
            <w:pPr>
              <w:snapToGrid/>
              <w:ind w:firstLine="215"/>
              <w:jc w:val="both"/>
              <w:rPr>
                <w:sz w:val="20"/>
                <w:lang w:val="kk-KZ"/>
              </w:rPr>
            </w:pPr>
            <w:r w:rsidRPr="009B19B7">
              <w:rPr>
                <w:b/>
                <w:sz w:val="20"/>
              </w:rPr>
              <w:t xml:space="preserve">Коммунальное государственное учреждение "Дом ребенка" Коммунального государственного учреждения «Управления здравоохранения </w:t>
            </w:r>
            <w:proofErr w:type="spellStart"/>
            <w:r w:rsidRPr="009B19B7">
              <w:rPr>
                <w:b/>
                <w:sz w:val="20"/>
              </w:rPr>
              <w:t>акиматаСеверо-казахстанской</w:t>
            </w:r>
            <w:proofErr w:type="spellEnd"/>
            <w:r w:rsidRPr="009B19B7">
              <w:rPr>
                <w:b/>
                <w:sz w:val="20"/>
              </w:rPr>
              <w:t xml:space="preserve"> области»</w:t>
            </w:r>
            <w:r w:rsidRPr="009B19B7">
              <w:rPr>
                <w:sz w:val="20"/>
              </w:rPr>
              <w:t>, именуемый (</w:t>
            </w:r>
            <w:proofErr w:type="spellStart"/>
            <w:r w:rsidRPr="009B19B7">
              <w:rPr>
                <w:sz w:val="20"/>
              </w:rPr>
              <w:t>ое</w:t>
            </w:r>
            <w:proofErr w:type="spellEnd"/>
            <w:proofErr w:type="gramStart"/>
            <w:r w:rsidRPr="009B19B7">
              <w:rPr>
                <w:sz w:val="20"/>
              </w:rPr>
              <w:t>)(</w:t>
            </w:r>
            <w:proofErr w:type="spellStart"/>
            <w:proofErr w:type="gramEnd"/>
            <w:r w:rsidRPr="009B19B7">
              <w:rPr>
                <w:sz w:val="20"/>
              </w:rPr>
              <w:t>ая</w:t>
            </w:r>
            <w:proofErr w:type="spellEnd"/>
            <w:r w:rsidRPr="009B19B7">
              <w:rPr>
                <w:sz w:val="20"/>
              </w:rPr>
              <w:t xml:space="preserve">) в дальнейшем Заказчик, от лица которого выступает  Главный врач Федотова Лилия </w:t>
            </w:r>
            <w:proofErr w:type="spellStart"/>
            <w:r w:rsidRPr="009B19B7">
              <w:rPr>
                <w:sz w:val="20"/>
              </w:rPr>
              <w:t>Муратжановна</w:t>
            </w:r>
            <w:proofErr w:type="spellEnd"/>
            <w:r w:rsidRPr="009B19B7">
              <w:rPr>
                <w:sz w:val="20"/>
              </w:rPr>
              <w:t xml:space="preserve">, </w:t>
            </w:r>
            <w:proofErr w:type="spellStart"/>
            <w:r w:rsidRPr="009B19B7">
              <w:rPr>
                <w:sz w:val="20"/>
              </w:rPr>
              <w:t>действующ</w:t>
            </w:r>
            <w:proofErr w:type="spellEnd"/>
            <w:r w:rsidRPr="009B19B7">
              <w:rPr>
                <w:sz w:val="20"/>
                <w:lang w:val="kk-KZ"/>
              </w:rPr>
              <w:t>ая</w:t>
            </w:r>
            <w:r w:rsidRPr="009B19B7">
              <w:rPr>
                <w:sz w:val="20"/>
              </w:rPr>
              <w:t xml:space="preserve"> на основании Положения, с одной стороны</w:t>
            </w:r>
            <w:r w:rsidR="002C25CA">
              <w:rPr>
                <w:sz w:val="20"/>
                <w:lang w:val="kk-KZ"/>
              </w:rPr>
              <w:t xml:space="preserve"> </w:t>
            </w:r>
          </w:p>
          <w:p w:rsidR="00935155" w:rsidRPr="002C25CA" w:rsidRDefault="002C25CA" w:rsidP="002C25CA">
            <w:pPr>
              <w:snapToGrid/>
              <w:jc w:val="both"/>
              <w:rPr>
                <w:sz w:val="20"/>
                <w:lang w:val="kk-KZ"/>
              </w:rPr>
            </w:pPr>
            <w:r>
              <w:rPr>
                <w:sz w:val="20"/>
                <w:u w:val="single"/>
                <w:lang w:val="kk-KZ"/>
              </w:rPr>
              <w:t xml:space="preserve">                      ,</w:t>
            </w:r>
            <w:r w:rsidR="00F13883">
              <w:rPr>
                <w:sz w:val="20"/>
                <w:lang w:val="kk-KZ"/>
              </w:rPr>
              <w:t xml:space="preserve"> </w:t>
            </w:r>
            <w:r w:rsidR="00F13883" w:rsidRPr="00F13883">
              <w:rPr>
                <w:sz w:val="20"/>
                <w:lang w:val="kk-KZ"/>
              </w:rPr>
              <w:t>и</w:t>
            </w:r>
            <w:proofErr w:type="spellStart"/>
            <w:r w:rsidR="00071CB6" w:rsidRPr="009B19B7">
              <w:rPr>
                <w:sz w:val="20"/>
              </w:rPr>
              <w:t>мен</w:t>
            </w:r>
            <w:r w:rsidR="00F13883">
              <w:rPr>
                <w:sz w:val="20"/>
              </w:rPr>
              <w:t>уемое</w:t>
            </w:r>
            <w:proofErr w:type="spellEnd"/>
            <w:r w:rsidR="00F13883">
              <w:rPr>
                <w:sz w:val="20"/>
              </w:rPr>
              <w:t xml:space="preserve"> в дальнейшем «Исполнитель</w:t>
            </w:r>
            <w:r w:rsidR="00071CB6" w:rsidRPr="009B19B7">
              <w:rPr>
                <w:sz w:val="20"/>
              </w:rPr>
              <w:t xml:space="preserve">, в лице </w:t>
            </w:r>
            <w:r w:rsidR="008061DC">
              <w:rPr>
                <w:sz w:val="20"/>
              </w:rPr>
              <w:t>Руководителя</w:t>
            </w:r>
            <w:r w:rsidR="00F13883">
              <w:rPr>
                <w:sz w:val="20"/>
                <w:u w:val="single"/>
                <w:lang w:val="kk-KZ"/>
              </w:rPr>
              <w:t xml:space="preserve">                      </w:t>
            </w:r>
            <w:r w:rsidR="00071CB6" w:rsidRPr="009B19B7">
              <w:rPr>
                <w:sz w:val="20"/>
              </w:rPr>
              <w:t>, действующего на основании</w:t>
            </w:r>
            <w:r w:rsidR="00F13883">
              <w:rPr>
                <w:sz w:val="20"/>
                <w:lang w:val="kk-KZ"/>
              </w:rPr>
              <w:t xml:space="preserve">   </w:t>
            </w:r>
            <w:r w:rsidR="00F13883">
              <w:rPr>
                <w:sz w:val="20"/>
                <w:u w:val="single"/>
                <w:lang w:val="kk-KZ"/>
              </w:rPr>
              <w:t xml:space="preserve">                   </w:t>
            </w:r>
            <w:r w:rsidR="00935155" w:rsidRPr="009B19B7">
              <w:rPr>
                <w:sz w:val="20"/>
              </w:rPr>
              <w:t xml:space="preserve"> с другой стороны, далее совместно именуемые «Стороны», на основании Правил приобретения товаров и услуг организаций, осуществляющих функции по защите прав ребенка № 412 от 30 июня 2016 </w:t>
            </w:r>
            <w:r w:rsidR="00935155" w:rsidRPr="005C2EB4">
              <w:rPr>
                <w:sz w:val="20"/>
              </w:rPr>
              <w:t>года</w:t>
            </w:r>
            <w:r w:rsidR="00E057DE" w:rsidRPr="005C2EB4">
              <w:rPr>
                <w:i/>
                <w:sz w:val="20"/>
              </w:rPr>
              <w:t xml:space="preserve"> </w:t>
            </w:r>
            <w:r w:rsidR="00E057DE" w:rsidRPr="001F1206">
              <w:rPr>
                <w:sz w:val="20"/>
                <w:lang w:val="kk-KZ"/>
              </w:rPr>
              <w:t xml:space="preserve">и итогов конкурса по выбору </w:t>
            </w:r>
            <w:r w:rsidR="005C2EB4" w:rsidRPr="001F1206">
              <w:rPr>
                <w:sz w:val="20"/>
                <w:lang w:val="kk-KZ"/>
              </w:rPr>
              <w:t>Поставщика по услуге охраны объекта от 26.02.202</w:t>
            </w:r>
            <w:r w:rsidR="00F13883">
              <w:rPr>
                <w:sz w:val="20"/>
                <w:lang w:val="kk-KZ"/>
              </w:rPr>
              <w:t>1</w:t>
            </w:r>
            <w:r w:rsidR="005C2EB4" w:rsidRPr="001F1206">
              <w:rPr>
                <w:sz w:val="20"/>
                <w:lang w:val="kk-KZ"/>
              </w:rPr>
              <w:t xml:space="preserve">г </w:t>
            </w:r>
            <w:r w:rsidR="00935155" w:rsidRPr="001F1206">
              <w:rPr>
                <w:sz w:val="20"/>
              </w:rPr>
              <w:t xml:space="preserve"> заключили настоящий </w:t>
            </w:r>
            <w:r w:rsidR="00935155" w:rsidRPr="009B19B7">
              <w:rPr>
                <w:sz w:val="20"/>
              </w:rPr>
              <w:t>договор о закупках услуг (далее - Договор) и пришли к соглашению о нижеследующем:</w:t>
            </w:r>
          </w:p>
          <w:p w:rsidR="00935155" w:rsidRPr="009B19B7" w:rsidRDefault="00935155" w:rsidP="00730EEE">
            <w:pPr>
              <w:snapToGrid/>
              <w:rPr>
                <w:b/>
                <w:bCs/>
                <w:sz w:val="20"/>
              </w:rPr>
            </w:pPr>
            <w:r w:rsidRPr="009B19B7">
              <w:rPr>
                <w:b/>
                <w:bCs/>
                <w:sz w:val="20"/>
              </w:rPr>
              <w:t>1 Предмет договора</w:t>
            </w:r>
          </w:p>
          <w:p w:rsidR="00935155" w:rsidRPr="009B19B7" w:rsidRDefault="00935155" w:rsidP="00730EEE">
            <w:pPr>
              <w:snapToGrid/>
              <w:ind w:firstLine="215"/>
              <w:jc w:val="both"/>
              <w:rPr>
                <w:sz w:val="20"/>
              </w:rPr>
            </w:pPr>
            <w:r w:rsidRPr="009B19B7">
              <w:rPr>
                <w:sz w:val="20"/>
              </w:rPr>
              <w:t xml:space="preserve">1.1 </w:t>
            </w:r>
            <w:r w:rsidR="00E453CF" w:rsidRPr="009B19B7">
              <w:rPr>
                <w:sz w:val="20"/>
              </w:rPr>
              <w:t>Исполнитель</w:t>
            </w:r>
            <w:r w:rsidRPr="009B19B7">
              <w:rPr>
                <w:sz w:val="20"/>
              </w:rPr>
              <w:t xml:space="preserve"> обязуется оказать Услуг</w:t>
            </w:r>
            <w:proofErr w:type="gramStart"/>
            <w:r w:rsidRPr="009B19B7">
              <w:rPr>
                <w:sz w:val="20"/>
              </w:rPr>
              <w:t>у(</w:t>
            </w:r>
            <w:proofErr w:type="gramEnd"/>
            <w:r w:rsidRPr="009B19B7">
              <w:rPr>
                <w:sz w:val="20"/>
              </w:rPr>
              <w:t>и) согласно условиям, требованиям и по ценам, указанным в приложениях №1, №2 к настоящему Договору, являющихся неотъемлемой его частью, а Заказчик обязуется принять оказанную(</w:t>
            </w:r>
            <w:proofErr w:type="spellStart"/>
            <w:r w:rsidRPr="009B19B7">
              <w:rPr>
                <w:sz w:val="20"/>
              </w:rPr>
              <w:t>ые</w:t>
            </w:r>
            <w:proofErr w:type="spellEnd"/>
            <w:r w:rsidRPr="009B19B7">
              <w:rPr>
                <w:sz w:val="20"/>
              </w:rPr>
              <w:t xml:space="preserve">) Услугу(и) и оплатить за нее на условиях настоящего Договора при условии надлежащего исполнения </w:t>
            </w:r>
            <w:r w:rsidR="00E453CF" w:rsidRPr="009B19B7">
              <w:rPr>
                <w:sz w:val="20"/>
              </w:rPr>
              <w:t>Исполнителем</w:t>
            </w:r>
            <w:r w:rsidRPr="009B19B7">
              <w:rPr>
                <w:sz w:val="20"/>
              </w:rPr>
              <w:t xml:space="preserve"> своих обязательств по Договору: по специфике </w:t>
            </w:r>
            <w:r w:rsidRPr="009B19B7">
              <w:rPr>
                <w:b/>
                <w:bCs/>
                <w:sz w:val="20"/>
              </w:rPr>
              <w:t>006-015-159</w:t>
            </w:r>
            <w:r w:rsidRPr="009B19B7">
              <w:rPr>
                <w:sz w:val="20"/>
              </w:rPr>
              <w:t>;</w:t>
            </w:r>
          </w:p>
          <w:p w:rsidR="00935155" w:rsidRPr="009B19B7" w:rsidRDefault="00935155" w:rsidP="00730EEE">
            <w:pPr>
              <w:snapToGrid/>
              <w:ind w:firstLine="215"/>
              <w:jc w:val="both"/>
              <w:rPr>
                <w:sz w:val="20"/>
              </w:rPr>
            </w:pPr>
            <w:r w:rsidRPr="009B19B7">
              <w:rPr>
                <w:sz w:val="20"/>
              </w:rPr>
              <w:t>1.2 Перечисленные ниже документы и условия, оговоренные в них, образуют данный Договор и считаются его неотъемлемой частью, а именно:</w:t>
            </w:r>
          </w:p>
          <w:p w:rsidR="00935155" w:rsidRPr="009B19B7" w:rsidRDefault="00935155" w:rsidP="00730EEE">
            <w:pPr>
              <w:snapToGrid/>
              <w:ind w:firstLine="215"/>
              <w:jc w:val="both"/>
              <w:rPr>
                <w:sz w:val="20"/>
              </w:rPr>
            </w:pPr>
            <w:r w:rsidRPr="009B19B7">
              <w:rPr>
                <w:sz w:val="20"/>
              </w:rPr>
              <w:t>1) настоящий Договор;</w:t>
            </w:r>
          </w:p>
          <w:p w:rsidR="00935155" w:rsidRPr="009B19B7" w:rsidRDefault="00935155" w:rsidP="00730EEE">
            <w:pPr>
              <w:snapToGrid/>
              <w:ind w:firstLine="215"/>
              <w:jc w:val="both"/>
              <w:rPr>
                <w:sz w:val="20"/>
              </w:rPr>
            </w:pPr>
            <w:r w:rsidRPr="009B19B7">
              <w:rPr>
                <w:sz w:val="20"/>
              </w:rPr>
              <w:t>2) перечень закупаемых услуг (Приложение 1);</w:t>
            </w:r>
          </w:p>
          <w:p w:rsidR="00935155" w:rsidRPr="009B19B7" w:rsidRDefault="00935155" w:rsidP="00730EEE">
            <w:pPr>
              <w:snapToGrid/>
              <w:ind w:firstLine="215"/>
              <w:jc w:val="both"/>
              <w:rPr>
                <w:sz w:val="20"/>
              </w:rPr>
            </w:pPr>
            <w:r w:rsidRPr="009B19B7">
              <w:rPr>
                <w:sz w:val="20"/>
              </w:rPr>
              <w:t>3) техническая спецификация (Приложение 2).</w:t>
            </w:r>
          </w:p>
          <w:p w:rsidR="00935155" w:rsidRPr="009B19B7" w:rsidRDefault="00935155" w:rsidP="00730EEE">
            <w:pPr>
              <w:snapToGrid/>
              <w:rPr>
                <w:b/>
                <w:bCs/>
                <w:sz w:val="20"/>
              </w:rPr>
            </w:pPr>
            <w:r w:rsidRPr="009B19B7">
              <w:rPr>
                <w:b/>
                <w:bCs/>
                <w:sz w:val="20"/>
              </w:rPr>
              <w:t>2 Сумма Договора и условия оплаты</w:t>
            </w:r>
          </w:p>
          <w:p w:rsidR="00935155" w:rsidRPr="009B19B7" w:rsidRDefault="00935155" w:rsidP="00730EEE">
            <w:pPr>
              <w:snapToGrid/>
              <w:ind w:firstLine="215"/>
              <w:jc w:val="both"/>
              <w:rPr>
                <w:sz w:val="20"/>
                <w:lang w:val="kk-KZ"/>
              </w:rPr>
            </w:pPr>
            <w:r w:rsidRPr="009B19B7">
              <w:rPr>
                <w:sz w:val="20"/>
              </w:rPr>
              <w:t xml:space="preserve">2.1 Общая сумма Договора определяется Приложением № 1 к Договору и составляет </w:t>
            </w:r>
            <w:r w:rsidR="002C0E17">
              <w:rPr>
                <w:b/>
                <w:sz w:val="20"/>
                <w:lang w:val="kk-KZ"/>
              </w:rPr>
              <w:t xml:space="preserve"> </w:t>
            </w:r>
            <w:r w:rsidRPr="009B19B7">
              <w:rPr>
                <w:b/>
                <w:sz w:val="20"/>
              </w:rPr>
              <w:t xml:space="preserve"> тенге,</w:t>
            </w:r>
            <w:r w:rsidR="002C0E17">
              <w:rPr>
                <w:b/>
                <w:sz w:val="20"/>
                <w:lang w:val="kk-KZ"/>
              </w:rPr>
              <w:t xml:space="preserve">    </w:t>
            </w:r>
            <w:r w:rsidRPr="009B19B7">
              <w:rPr>
                <w:b/>
                <w:sz w:val="20"/>
                <w:lang w:val="kk-KZ"/>
              </w:rPr>
              <w:t xml:space="preserve"> тиын</w:t>
            </w:r>
            <w:r w:rsidRPr="009B19B7">
              <w:rPr>
                <w:sz w:val="20"/>
              </w:rPr>
              <w:t xml:space="preserve"> и включает все расходы, связанные с оказанием Услуг, </w:t>
            </w:r>
            <w:r w:rsidR="00DD7B0E">
              <w:rPr>
                <w:sz w:val="20"/>
                <w:lang w:val="kk-KZ"/>
              </w:rPr>
              <w:t>в том числе</w:t>
            </w:r>
            <w:r w:rsidR="00071CB6" w:rsidRPr="009B19B7">
              <w:rPr>
                <w:sz w:val="20"/>
              </w:rPr>
              <w:t xml:space="preserve"> НДС</w:t>
            </w:r>
            <w:proofErr w:type="gramStart"/>
            <w:r w:rsidR="00FF371C">
              <w:rPr>
                <w:sz w:val="20"/>
              </w:rPr>
              <w:t xml:space="preserve"> </w:t>
            </w:r>
            <w:r w:rsidR="002C0E17">
              <w:rPr>
                <w:sz w:val="20"/>
                <w:lang w:val="kk-KZ"/>
              </w:rPr>
              <w:t>.</w:t>
            </w:r>
            <w:proofErr w:type="gramEnd"/>
            <w:r w:rsidR="00FF371C">
              <w:rPr>
                <w:sz w:val="20"/>
                <w:lang w:val="kk-KZ"/>
              </w:rPr>
              <w:t xml:space="preserve"> </w:t>
            </w:r>
            <w:r w:rsidR="002C0E17">
              <w:rPr>
                <w:sz w:val="20"/>
                <w:lang w:val="kk-KZ"/>
              </w:rPr>
              <w:t xml:space="preserve">     </w:t>
            </w:r>
            <w:r w:rsidR="00DD7B0E">
              <w:rPr>
                <w:sz w:val="20"/>
              </w:rPr>
              <w:t xml:space="preserve">тенге </w:t>
            </w:r>
            <w:r w:rsidR="002C0E17">
              <w:rPr>
                <w:sz w:val="20"/>
                <w:lang w:val="kk-KZ"/>
              </w:rPr>
              <w:t xml:space="preserve">   </w:t>
            </w:r>
            <w:r w:rsidR="00FF371C">
              <w:rPr>
                <w:sz w:val="20"/>
                <w:lang w:val="kk-KZ"/>
              </w:rPr>
              <w:t xml:space="preserve"> </w:t>
            </w:r>
            <w:proofErr w:type="spellStart"/>
            <w:r w:rsidR="00DD7B0E">
              <w:rPr>
                <w:sz w:val="20"/>
              </w:rPr>
              <w:t>тиын</w:t>
            </w:r>
            <w:proofErr w:type="spellEnd"/>
            <w:r w:rsidR="00FF371C">
              <w:rPr>
                <w:sz w:val="20"/>
              </w:rPr>
              <w:t xml:space="preserve"> </w:t>
            </w:r>
            <w:r w:rsidRPr="009B19B7">
              <w:rPr>
                <w:sz w:val="20"/>
              </w:rPr>
              <w:t>(далее – сумма Договора).</w:t>
            </w:r>
            <w:r w:rsidR="00FF371C">
              <w:rPr>
                <w:sz w:val="20"/>
              </w:rPr>
              <w:t xml:space="preserve"> </w:t>
            </w:r>
          </w:p>
          <w:p w:rsidR="00935155" w:rsidRPr="009B19B7" w:rsidRDefault="00935155" w:rsidP="00730EEE">
            <w:pPr>
              <w:snapToGrid/>
              <w:ind w:firstLine="215"/>
              <w:jc w:val="both"/>
              <w:rPr>
                <w:sz w:val="20"/>
              </w:rPr>
            </w:pPr>
            <w:r w:rsidRPr="009B19B7">
              <w:rPr>
                <w:sz w:val="20"/>
              </w:rPr>
              <w:t xml:space="preserve">2.2 Договор финансируется за счет средств, предусмотренных </w:t>
            </w:r>
            <w:r w:rsidRPr="009B19B7">
              <w:rPr>
                <w:b/>
                <w:sz w:val="20"/>
              </w:rPr>
              <w:t>по бюджетной программе </w:t>
            </w:r>
            <w:r w:rsidRPr="009B19B7">
              <w:rPr>
                <w:b/>
                <w:bCs/>
                <w:sz w:val="20"/>
              </w:rPr>
              <w:t>006</w:t>
            </w:r>
            <w:r w:rsidRPr="009B19B7">
              <w:rPr>
                <w:b/>
                <w:sz w:val="20"/>
              </w:rPr>
              <w:t> Услуги по охране материнства и детства, по подпрограмме 015 За счет средств местного бюджета, по специфике </w:t>
            </w:r>
            <w:r w:rsidRPr="009B19B7">
              <w:rPr>
                <w:b/>
                <w:bCs/>
                <w:sz w:val="20"/>
              </w:rPr>
              <w:t>1</w:t>
            </w:r>
            <w:r w:rsidRPr="009B19B7">
              <w:rPr>
                <w:b/>
                <w:bCs/>
                <w:sz w:val="20"/>
                <w:lang w:val="kk-KZ"/>
              </w:rPr>
              <w:t>59</w:t>
            </w:r>
            <w:r w:rsidRPr="009B19B7">
              <w:rPr>
                <w:b/>
                <w:sz w:val="20"/>
              </w:rPr>
              <w:t> </w:t>
            </w:r>
            <w:r w:rsidRPr="009B19B7">
              <w:rPr>
                <w:b/>
                <w:sz w:val="20"/>
                <w:lang w:val="kk-KZ"/>
              </w:rPr>
              <w:t>Оплата прочих услуг и рабо</w:t>
            </w:r>
            <w:proofErr w:type="gramStart"/>
            <w:r w:rsidRPr="009B19B7">
              <w:rPr>
                <w:b/>
                <w:sz w:val="20"/>
                <w:lang w:val="kk-KZ"/>
              </w:rPr>
              <w:t>т</w:t>
            </w:r>
            <w:r w:rsidRPr="009B19B7">
              <w:rPr>
                <w:sz w:val="20"/>
              </w:rPr>
              <w:t>-</w:t>
            </w:r>
            <w:proofErr w:type="gramEnd"/>
            <w:r w:rsidRPr="009B19B7">
              <w:rPr>
                <w:sz w:val="20"/>
              </w:rPr>
              <w:t xml:space="preserve"> на 20</w:t>
            </w:r>
            <w:r w:rsidR="007F5CD5">
              <w:rPr>
                <w:sz w:val="20"/>
              </w:rPr>
              <w:t>2</w:t>
            </w:r>
            <w:r w:rsidR="007F5CD5">
              <w:rPr>
                <w:sz w:val="20"/>
                <w:lang w:val="kk-KZ"/>
              </w:rPr>
              <w:t>1</w:t>
            </w:r>
            <w:r w:rsidRPr="009B19B7">
              <w:rPr>
                <w:sz w:val="20"/>
              </w:rPr>
              <w:t xml:space="preserve"> год</w:t>
            </w:r>
            <w:r w:rsidR="00FF371C">
              <w:rPr>
                <w:sz w:val="20"/>
              </w:rPr>
              <w:t xml:space="preserve"> </w:t>
            </w:r>
            <w:r w:rsidR="007F5CD5" w:rsidRPr="009B19B7">
              <w:rPr>
                <w:b/>
                <w:sz w:val="20"/>
              </w:rPr>
              <w:t>тенге,</w:t>
            </w:r>
            <w:r w:rsidR="007F5CD5">
              <w:rPr>
                <w:b/>
                <w:sz w:val="20"/>
                <w:lang w:val="kk-KZ"/>
              </w:rPr>
              <w:t xml:space="preserve">    </w:t>
            </w:r>
            <w:r w:rsidR="007F5CD5" w:rsidRPr="009B19B7">
              <w:rPr>
                <w:b/>
                <w:sz w:val="20"/>
                <w:lang w:val="kk-KZ"/>
              </w:rPr>
              <w:t xml:space="preserve"> тиын</w:t>
            </w:r>
            <w:r w:rsidRPr="009B19B7">
              <w:rPr>
                <w:b/>
                <w:sz w:val="20"/>
                <w:lang w:val="kk-KZ"/>
              </w:rPr>
              <w:t xml:space="preserve">, </w:t>
            </w:r>
            <w:r w:rsidR="007F5CD5" w:rsidRPr="009B19B7">
              <w:rPr>
                <w:sz w:val="20"/>
              </w:rPr>
              <w:t xml:space="preserve">Услуг, </w:t>
            </w:r>
            <w:r w:rsidR="007F5CD5">
              <w:rPr>
                <w:sz w:val="20"/>
                <w:lang w:val="kk-KZ"/>
              </w:rPr>
              <w:t>в том числе</w:t>
            </w:r>
            <w:r w:rsidR="007F5CD5" w:rsidRPr="009B19B7">
              <w:rPr>
                <w:sz w:val="20"/>
              </w:rPr>
              <w:t xml:space="preserve"> НДС</w:t>
            </w:r>
            <w:r w:rsidR="007F5CD5">
              <w:rPr>
                <w:sz w:val="20"/>
              </w:rPr>
              <w:t xml:space="preserve"> </w:t>
            </w:r>
            <w:r w:rsidR="007F5CD5">
              <w:rPr>
                <w:sz w:val="20"/>
                <w:lang w:val="kk-KZ"/>
              </w:rPr>
              <w:t xml:space="preserve">.      </w:t>
            </w:r>
            <w:r w:rsidR="007F5CD5">
              <w:rPr>
                <w:sz w:val="20"/>
              </w:rPr>
              <w:t xml:space="preserve">тенге </w:t>
            </w:r>
            <w:r w:rsidR="007F5CD5">
              <w:rPr>
                <w:sz w:val="20"/>
                <w:lang w:val="kk-KZ"/>
              </w:rPr>
              <w:t xml:space="preserve">    </w:t>
            </w:r>
            <w:proofErr w:type="spellStart"/>
            <w:r w:rsidR="007F5CD5">
              <w:rPr>
                <w:sz w:val="20"/>
              </w:rPr>
              <w:t>тиын</w:t>
            </w:r>
            <w:proofErr w:type="spellEnd"/>
            <w:r w:rsidR="007F5CD5">
              <w:rPr>
                <w:sz w:val="20"/>
                <w:lang w:val="kk-KZ"/>
              </w:rPr>
              <w:t xml:space="preserve"> </w:t>
            </w:r>
            <w:r w:rsidR="00071CB6" w:rsidRPr="00F1759A">
              <w:rPr>
                <w:sz w:val="20"/>
                <w:lang w:val="kk-KZ"/>
              </w:rPr>
              <w:t>.</w:t>
            </w:r>
          </w:p>
          <w:p w:rsidR="00935155" w:rsidRPr="009B19B7" w:rsidRDefault="00935155" w:rsidP="00730EEE">
            <w:pPr>
              <w:snapToGrid/>
              <w:ind w:firstLine="215"/>
              <w:jc w:val="both"/>
              <w:rPr>
                <w:sz w:val="20"/>
              </w:rPr>
            </w:pPr>
            <w:r w:rsidRPr="009B19B7">
              <w:rPr>
                <w:sz w:val="20"/>
              </w:rPr>
              <w:t xml:space="preserve">2.3 Оплата за оказанные Услуги производится Заказчиком путем перечисления денежных средств на расчетный счет </w:t>
            </w:r>
            <w:r w:rsidR="00E453CF" w:rsidRPr="009B19B7">
              <w:rPr>
                <w:sz w:val="20"/>
              </w:rPr>
              <w:t>Исполнителя</w:t>
            </w:r>
            <w:r w:rsidRPr="009B19B7">
              <w:rPr>
                <w:sz w:val="20"/>
              </w:rPr>
              <w:t xml:space="preserve"> по факту не позднее 30 (тридцати) календарных дней с даты подписания Сторонами акта оказанных Услуг</w:t>
            </w:r>
            <w:proofErr w:type="gramStart"/>
            <w:r w:rsidRPr="009B19B7">
              <w:rPr>
                <w:sz w:val="20"/>
              </w:rPr>
              <w:t>.Ф</w:t>
            </w:r>
            <w:proofErr w:type="gramEnd"/>
            <w:r w:rsidRPr="009B19B7">
              <w:rPr>
                <w:sz w:val="20"/>
              </w:rPr>
              <w:t xml:space="preserve">орма акта оказания Услуг предварительно согласовывается </w:t>
            </w:r>
            <w:r w:rsidR="00E453CF" w:rsidRPr="009B19B7">
              <w:rPr>
                <w:sz w:val="20"/>
              </w:rPr>
              <w:t>Исполнителем</w:t>
            </w:r>
            <w:r w:rsidRPr="009B19B7">
              <w:rPr>
                <w:sz w:val="20"/>
              </w:rPr>
              <w:t xml:space="preserve"> с Заказчиком.</w:t>
            </w:r>
          </w:p>
          <w:p w:rsidR="00935155" w:rsidRPr="009B19B7" w:rsidRDefault="00935155" w:rsidP="00730EEE">
            <w:pPr>
              <w:snapToGrid/>
              <w:ind w:firstLine="215"/>
              <w:jc w:val="both"/>
              <w:rPr>
                <w:sz w:val="20"/>
              </w:rPr>
            </w:pPr>
            <w:r w:rsidRPr="009B19B7">
              <w:rPr>
                <w:sz w:val="20"/>
              </w:rPr>
              <w:t>2.4 Объем оказываемых Услуг в количественном и стоимостном выражении оговорен в Приложении 1 к Договору.</w:t>
            </w:r>
          </w:p>
          <w:p w:rsidR="00935155" w:rsidRPr="009B19B7" w:rsidRDefault="00935155" w:rsidP="00963D55">
            <w:pPr>
              <w:snapToGrid/>
              <w:jc w:val="both"/>
              <w:rPr>
                <w:sz w:val="20"/>
              </w:rPr>
            </w:pPr>
            <w:r w:rsidRPr="009B19B7">
              <w:rPr>
                <w:sz w:val="20"/>
              </w:rPr>
              <w:t>2.5 Необходимые документы, предшествующие оплате:</w:t>
            </w:r>
          </w:p>
          <w:p w:rsidR="00935155" w:rsidRPr="009B19B7" w:rsidRDefault="00935155" w:rsidP="00730EEE">
            <w:pPr>
              <w:snapToGrid/>
              <w:ind w:firstLine="215"/>
              <w:jc w:val="both"/>
              <w:rPr>
                <w:sz w:val="20"/>
              </w:rPr>
            </w:pPr>
            <w:r w:rsidRPr="009B19B7">
              <w:rPr>
                <w:sz w:val="20"/>
              </w:rPr>
              <w:t>1) подписанный Договор;</w:t>
            </w:r>
          </w:p>
          <w:p w:rsidR="00935155" w:rsidRPr="009B19B7" w:rsidRDefault="00935155" w:rsidP="00730EEE">
            <w:pPr>
              <w:snapToGrid/>
              <w:ind w:firstLine="215"/>
              <w:jc w:val="both"/>
              <w:rPr>
                <w:sz w:val="20"/>
              </w:rPr>
            </w:pPr>
            <w:r w:rsidRPr="009B19B7">
              <w:rPr>
                <w:sz w:val="20"/>
              </w:rPr>
              <w:t>2) ак</w:t>
            </w:r>
            <w:proofErr w:type="gramStart"/>
            <w:r w:rsidRPr="009B19B7">
              <w:rPr>
                <w:sz w:val="20"/>
              </w:rPr>
              <w:t>т(</w:t>
            </w:r>
            <w:proofErr w:type="gramEnd"/>
            <w:r w:rsidRPr="009B19B7">
              <w:rPr>
                <w:sz w:val="20"/>
              </w:rPr>
              <w:t>ы) оказанных услуг;</w:t>
            </w:r>
          </w:p>
          <w:p w:rsidR="00935155" w:rsidRPr="009B19B7" w:rsidRDefault="00935155" w:rsidP="00730EEE">
            <w:pPr>
              <w:snapToGrid/>
              <w:ind w:firstLine="215"/>
              <w:jc w:val="both"/>
              <w:rPr>
                <w:sz w:val="20"/>
              </w:rPr>
            </w:pPr>
            <w:r w:rsidRPr="009B19B7">
              <w:rPr>
                <w:sz w:val="20"/>
              </w:rPr>
              <w:t xml:space="preserve">3) счет-фактура с описанием, указанием общей суммы оказанных услуг, </w:t>
            </w:r>
            <w:proofErr w:type="gramStart"/>
            <w:r w:rsidRPr="009B19B7">
              <w:rPr>
                <w:sz w:val="20"/>
              </w:rPr>
              <w:t>предоставленная</w:t>
            </w:r>
            <w:proofErr w:type="gramEnd"/>
            <w:r w:rsidRPr="009B19B7">
              <w:rPr>
                <w:sz w:val="20"/>
              </w:rPr>
              <w:t xml:space="preserve"> </w:t>
            </w:r>
            <w:r w:rsidR="00E453CF" w:rsidRPr="009B19B7">
              <w:rPr>
                <w:sz w:val="20"/>
              </w:rPr>
              <w:t>Исполнителем</w:t>
            </w:r>
            <w:r w:rsidRPr="009B19B7">
              <w:rPr>
                <w:sz w:val="20"/>
              </w:rPr>
              <w:t xml:space="preserve"> Заказчику</w:t>
            </w:r>
          </w:p>
          <w:p w:rsidR="00935155" w:rsidRPr="009B19B7" w:rsidRDefault="00935155" w:rsidP="00730EEE">
            <w:pPr>
              <w:snapToGrid/>
              <w:rPr>
                <w:b/>
                <w:bCs/>
                <w:sz w:val="20"/>
              </w:rPr>
            </w:pPr>
            <w:r w:rsidRPr="009B19B7">
              <w:rPr>
                <w:b/>
                <w:bCs/>
                <w:sz w:val="20"/>
              </w:rPr>
              <w:t>3 Обязательства Сторон</w:t>
            </w:r>
          </w:p>
          <w:p w:rsidR="00935155" w:rsidRPr="009B19B7" w:rsidRDefault="00935155" w:rsidP="00730EEE">
            <w:pPr>
              <w:snapToGrid/>
              <w:ind w:firstLine="215"/>
              <w:jc w:val="both"/>
              <w:rPr>
                <w:sz w:val="20"/>
              </w:rPr>
            </w:pPr>
            <w:r w:rsidRPr="009B19B7">
              <w:rPr>
                <w:sz w:val="20"/>
              </w:rPr>
              <w:t xml:space="preserve">3.1 </w:t>
            </w:r>
            <w:r w:rsidR="00E453CF" w:rsidRPr="009B19B7">
              <w:rPr>
                <w:sz w:val="20"/>
              </w:rPr>
              <w:t>Исполнитель</w:t>
            </w:r>
            <w:r w:rsidRPr="009B19B7">
              <w:rPr>
                <w:sz w:val="20"/>
              </w:rPr>
              <w:t xml:space="preserve"> обязуется:</w:t>
            </w:r>
          </w:p>
          <w:p w:rsidR="00935155" w:rsidRPr="009B19B7" w:rsidRDefault="00935155" w:rsidP="00730EEE">
            <w:pPr>
              <w:snapToGrid/>
              <w:ind w:firstLine="215"/>
              <w:jc w:val="both"/>
              <w:rPr>
                <w:sz w:val="20"/>
              </w:rPr>
            </w:pPr>
            <w:r w:rsidRPr="009B19B7">
              <w:rPr>
                <w:sz w:val="20"/>
              </w:rPr>
              <w:t>1) обеспечить полное и надлежащее исполнение взятых на себя обязательств по Договору;</w:t>
            </w:r>
          </w:p>
          <w:p w:rsidR="00935155" w:rsidRPr="009B19B7" w:rsidRDefault="00935155" w:rsidP="00730EEE">
            <w:pPr>
              <w:snapToGrid/>
              <w:ind w:firstLine="215"/>
              <w:jc w:val="both"/>
              <w:rPr>
                <w:sz w:val="20"/>
              </w:rPr>
            </w:pPr>
            <w:r w:rsidRPr="009B19B7">
              <w:rPr>
                <w:sz w:val="20"/>
              </w:rPr>
              <w:lastRenderedPageBreak/>
              <w:t>2) при исполнении своих обязательств по Договору обеспечить соответствие оказываемых услуг требованиям, указанным в приложениях к настоящему Договору, являющихся неотъемлемой частью Договора;</w:t>
            </w:r>
          </w:p>
          <w:p w:rsidR="00935155" w:rsidRPr="009B19B7" w:rsidRDefault="00935155" w:rsidP="00730EEE">
            <w:pPr>
              <w:snapToGrid/>
              <w:ind w:firstLine="215"/>
              <w:jc w:val="both"/>
              <w:rPr>
                <w:sz w:val="20"/>
              </w:rPr>
            </w:pPr>
            <w:r w:rsidRPr="009B19B7">
              <w:rPr>
                <w:sz w:val="20"/>
              </w:rPr>
              <w:t xml:space="preserve">3) не раскрывать без предварительного письменного согласия Заказчика содержание технической документации, представленной Заказчиком или от его имени другими лицами, за исключением того персонала, который привлечен </w:t>
            </w:r>
            <w:r w:rsidR="00E453CF" w:rsidRPr="009B19B7">
              <w:rPr>
                <w:sz w:val="20"/>
              </w:rPr>
              <w:t>Исполнителем</w:t>
            </w:r>
            <w:r w:rsidRPr="009B19B7">
              <w:rPr>
                <w:sz w:val="20"/>
              </w:rPr>
              <w:t xml:space="preserve"> для исполнения условий Договора. Указанная информация должна предоставляться этому персоналу конфиденциально и в той мере, насколько это необходимо для исполнения обязательств;</w:t>
            </w:r>
          </w:p>
          <w:p w:rsidR="00935155" w:rsidRPr="009B19B7" w:rsidRDefault="00935155" w:rsidP="00730EEE">
            <w:pPr>
              <w:snapToGrid/>
              <w:ind w:firstLine="215"/>
              <w:jc w:val="both"/>
              <w:rPr>
                <w:sz w:val="20"/>
              </w:rPr>
            </w:pPr>
            <w:r w:rsidRPr="009B19B7">
              <w:rPr>
                <w:sz w:val="20"/>
              </w:rPr>
              <w:t>4) без предварительного письменного согласия Заказчика не использовать какие-либо вышеперечисленные документы и информацию, кроме как в целях реализации Договора;</w:t>
            </w:r>
          </w:p>
          <w:p w:rsidR="00935155" w:rsidRPr="009B19B7" w:rsidRDefault="00935155" w:rsidP="00730EEE">
            <w:pPr>
              <w:snapToGrid/>
              <w:ind w:firstLine="215"/>
              <w:jc w:val="both"/>
              <w:rPr>
                <w:sz w:val="20"/>
              </w:rPr>
            </w:pPr>
            <w:r w:rsidRPr="009B19B7">
              <w:rPr>
                <w:sz w:val="20"/>
              </w:rPr>
              <w:t>5) по первому требованию Заказчика предоставлять информацию о ходе исполнения обязательств по Договору;</w:t>
            </w:r>
          </w:p>
          <w:p w:rsidR="00935155" w:rsidRPr="009B19B7" w:rsidRDefault="00935155" w:rsidP="00730EEE">
            <w:pPr>
              <w:snapToGrid/>
              <w:ind w:firstLine="215"/>
              <w:jc w:val="both"/>
              <w:rPr>
                <w:sz w:val="20"/>
              </w:rPr>
            </w:pPr>
            <w:r w:rsidRPr="009B19B7">
              <w:rPr>
                <w:sz w:val="20"/>
              </w:rPr>
              <w:t xml:space="preserve">6) возмещать Заказчику в полном объеме причиненные ему убытки, вызванные ненадлежащим выполнением </w:t>
            </w:r>
            <w:r w:rsidR="00E453CF" w:rsidRPr="009B19B7">
              <w:rPr>
                <w:sz w:val="20"/>
              </w:rPr>
              <w:t>Исполнителем</w:t>
            </w:r>
            <w:r w:rsidRPr="009B19B7">
              <w:rPr>
                <w:sz w:val="20"/>
              </w:rPr>
              <w:t xml:space="preserve"> условий Договора и/или иными неправомерными действиями;</w:t>
            </w:r>
          </w:p>
          <w:p w:rsidR="00935155" w:rsidRPr="009B19B7" w:rsidRDefault="00935155" w:rsidP="00730EEE">
            <w:pPr>
              <w:snapToGrid/>
              <w:ind w:firstLine="215"/>
              <w:jc w:val="both"/>
              <w:rPr>
                <w:sz w:val="20"/>
              </w:rPr>
            </w:pPr>
            <w:r w:rsidRPr="009B19B7">
              <w:rPr>
                <w:sz w:val="20"/>
              </w:rPr>
              <w:t>7) оформить и направить Заказчику посредством веб-портала утвержденный электронно-цифровой подписью акт оказанных услуг</w:t>
            </w:r>
          </w:p>
          <w:p w:rsidR="00935155" w:rsidRDefault="00935155" w:rsidP="00730EEE">
            <w:pPr>
              <w:snapToGrid/>
              <w:ind w:firstLine="215"/>
              <w:jc w:val="both"/>
              <w:rPr>
                <w:sz w:val="20"/>
                <w:lang w:val="kk-KZ"/>
              </w:rPr>
            </w:pPr>
            <w:r w:rsidRPr="009B19B7">
              <w:rPr>
                <w:sz w:val="20"/>
              </w:rPr>
              <w:t>8) после утверждения Заказчиком акта оказанных услуг выписать счет-фактуру в электронной форме посредством информационной системы электронных счетов-фактур в соответствии с Правилами документооборота счетов-фактур выписываемых в электронной форме;</w:t>
            </w:r>
          </w:p>
          <w:p w:rsidR="00C26943" w:rsidRPr="00C26943" w:rsidRDefault="00C26943" w:rsidP="007F5CD5">
            <w:pPr>
              <w:snapToGrid/>
              <w:ind w:firstLine="215"/>
              <w:jc w:val="both"/>
              <w:rPr>
                <w:sz w:val="20"/>
                <w:lang w:val="kk-KZ"/>
              </w:rPr>
            </w:pPr>
            <w:r>
              <w:rPr>
                <w:sz w:val="20"/>
                <w:lang w:val="kk-KZ"/>
              </w:rPr>
              <w:t>9) В течении десяти календарных дней со дня официального опубликования протокола об итогах конкурса вносит обеспечение исполнения Договора в размре</w:t>
            </w:r>
            <w:r w:rsidR="000F7223">
              <w:rPr>
                <w:sz w:val="20"/>
                <w:lang w:val="kk-KZ"/>
              </w:rPr>
              <w:t xml:space="preserve"> трех процентов от общей суммы Д</w:t>
            </w:r>
            <w:r>
              <w:rPr>
                <w:sz w:val="20"/>
                <w:lang w:val="kk-KZ"/>
              </w:rPr>
              <w:t xml:space="preserve">оговора </w:t>
            </w:r>
            <w:r w:rsidR="000F7223">
              <w:rPr>
                <w:sz w:val="20"/>
                <w:lang w:val="kk-KZ"/>
              </w:rPr>
              <w:t xml:space="preserve">равную </w:t>
            </w:r>
            <w:r w:rsidR="007F5CD5">
              <w:rPr>
                <w:sz w:val="20"/>
                <w:lang w:val="kk-KZ"/>
              </w:rPr>
              <w:t xml:space="preserve">                 тенге        </w:t>
            </w:r>
            <w:r w:rsidR="000F7223" w:rsidRPr="000F7223">
              <w:rPr>
                <w:sz w:val="20"/>
                <w:lang w:val="kk-KZ"/>
              </w:rPr>
              <w:t xml:space="preserve"> тиын, в виде: - гарантийного денежно</w:t>
            </w:r>
            <w:r w:rsidR="000F7223">
              <w:rPr>
                <w:sz w:val="20"/>
                <w:lang w:val="kk-KZ"/>
              </w:rPr>
              <w:t xml:space="preserve">го взноса на банковский счет: № </w:t>
            </w:r>
            <w:r w:rsidR="000F7223" w:rsidRPr="000F7223">
              <w:rPr>
                <w:sz w:val="20"/>
                <w:lang w:val="kk-KZ"/>
              </w:rPr>
              <w:t>ИИК KZ830705022533260001 КГУ «КОМИТЕТ КАЗНАЧЕЙСТВА МИНИСТЕРСТВА ФИНАНСОВ РК», БИК KKMFKZ2A, КБЕ 12.</w:t>
            </w:r>
          </w:p>
          <w:p w:rsidR="00935155" w:rsidRPr="009B19B7" w:rsidRDefault="00935155" w:rsidP="00730EEE">
            <w:pPr>
              <w:snapToGrid/>
              <w:ind w:firstLine="215"/>
              <w:jc w:val="both"/>
              <w:rPr>
                <w:sz w:val="20"/>
              </w:rPr>
            </w:pPr>
            <w:r w:rsidRPr="009B19B7">
              <w:rPr>
                <w:sz w:val="20"/>
              </w:rPr>
              <w:t xml:space="preserve">3.2 </w:t>
            </w:r>
            <w:r w:rsidR="00E453CF" w:rsidRPr="009B19B7">
              <w:rPr>
                <w:sz w:val="20"/>
              </w:rPr>
              <w:t>Исполнитель</w:t>
            </w:r>
            <w:r w:rsidRPr="009B19B7">
              <w:rPr>
                <w:sz w:val="20"/>
              </w:rPr>
              <w:t xml:space="preserve"> вправе:</w:t>
            </w:r>
          </w:p>
          <w:p w:rsidR="00935155" w:rsidRPr="009B19B7" w:rsidRDefault="00935155" w:rsidP="00730EEE">
            <w:pPr>
              <w:snapToGrid/>
              <w:ind w:firstLine="215"/>
              <w:jc w:val="both"/>
              <w:rPr>
                <w:sz w:val="20"/>
              </w:rPr>
            </w:pPr>
            <w:r w:rsidRPr="009B19B7">
              <w:rPr>
                <w:sz w:val="20"/>
              </w:rPr>
              <w:t>1) требовать от Заказчика оплату за оказанные Услуги по Договору;</w:t>
            </w:r>
          </w:p>
          <w:p w:rsidR="00935155" w:rsidRPr="009B19B7" w:rsidRDefault="00935155" w:rsidP="00730EEE">
            <w:pPr>
              <w:snapToGrid/>
              <w:ind w:firstLine="215"/>
              <w:jc w:val="both"/>
              <w:rPr>
                <w:sz w:val="20"/>
              </w:rPr>
            </w:pPr>
            <w:r w:rsidRPr="009B19B7">
              <w:rPr>
                <w:sz w:val="20"/>
              </w:rPr>
              <w:t>2) на досрочное оказание Услуг, указанных в Приложении №1 к Договору, заранее согласовав с Заказчиком сроки выполнения.</w:t>
            </w:r>
          </w:p>
          <w:p w:rsidR="00935155" w:rsidRPr="009B19B7" w:rsidRDefault="00935155" w:rsidP="00730EEE">
            <w:pPr>
              <w:snapToGrid/>
              <w:ind w:firstLine="215"/>
              <w:jc w:val="both"/>
              <w:rPr>
                <w:sz w:val="20"/>
              </w:rPr>
            </w:pPr>
            <w:r w:rsidRPr="009B19B7">
              <w:rPr>
                <w:sz w:val="20"/>
              </w:rPr>
              <w:t>3.3 Заказчик обязуется:</w:t>
            </w:r>
          </w:p>
          <w:p w:rsidR="00935155" w:rsidRPr="009B19B7" w:rsidRDefault="00935155" w:rsidP="00730EEE">
            <w:pPr>
              <w:snapToGrid/>
              <w:ind w:firstLine="215"/>
              <w:jc w:val="both"/>
              <w:rPr>
                <w:sz w:val="20"/>
              </w:rPr>
            </w:pPr>
            <w:r w:rsidRPr="009B19B7">
              <w:rPr>
                <w:sz w:val="20"/>
              </w:rPr>
              <w:t xml:space="preserve">1) обеспечить доступ специалистов </w:t>
            </w:r>
            <w:r w:rsidR="00E453CF" w:rsidRPr="009B19B7">
              <w:rPr>
                <w:sz w:val="20"/>
              </w:rPr>
              <w:t>Исполнителя</w:t>
            </w:r>
            <w:r w:rsidRPr="009B19B7">
              <w:rPr>
                <w:sz w:val="20"/>
              </w:rPr>
              <w:t xml:space="preserve"> для оказания Услуг;</w:t>
            </w:r>
          </w:p>
          <w:p w:rsidR="00935155" w:rsidRPr="009B19B7" w:rsidRDefault="00935155" w:rsidP="00730EEE">
            <w:pPr>
              <w:snapToGrid/>
              <w:ind w:firstLine="215"/>
              <w:jc w:val="both"/>
              <w:rPr>
                <w:sz w:val="20"/>
              </w:rPr>
            </w:pPr>
            <w:r w:rsidRPr="009B19B7">
              <w:rPr>
                <w:sz w:val="20"/>
              </w:rPr>
              <w:t xml:space="preserve">2) при выявлении несоответствий оказанных Услуг незамедлительно письменно уведомить </w:t>
            </w:r>
            <w:r w:rsidR="00E453CF" w:rsidRPr="009B19B7">
              <w:rPr>
                <w:sz w:val="20"/>
              </w:rPr>
              <w:t>Исполнителя</w:t>
            </w:r>
            <w:r w:rsidRPr="009B19B7">
              <w:rPr>
                <w:sz w:val="20"/>
              </w:rPr>
              <w:t>;</w:t>
            </w:r>
          </w:p>
          <w:p w:rsidR="00935155" w:rsidRPr="009B19B7" w:rsidRDefault="00935155" w:rsidP="00730EEE">
            <w:pPr>
              <w:snapToGrid/>
              <w:ind w:firstLine="215"/>
              <w:jc w:val="both"/>
              <w:rPr>
                <w:sz w:val="20"/>
              </w:rPr>
            </w:pPr>
            <w:r w:rsidRPr="009B19B7">
              <w:rPr>
                <w:sz w:val="20"/>
              </w:rPr>
              <w:t>3) при приемке Услуг утвердить Акт оказанных услуг либо отказать в принятии с указанием аргументированных обоснований;</w:t>
            </w:r>
          </w:p>
          <w:p w:rsidR="00935155" w:rsidRPr="009B19B7" w:rsidRDefault="00935155" w:rsidP="00730EEE">
            <w:pPr>
              <w:snapToGrid/>
              <w:ind w:firstLine="215"/>
              <w:jc w:val="both"/>
              <w:rPr>
                <w:sz w:val="20"/>
              </w:rPr>
            </w:pPr>
            <w:r w:rsidRPr="009B19B7">
              <w:rPr>
                <w:sz w:val="20"/>
              </w:rPr>
              <w:t>4) после утверждения акта оказанных услуг принять счет-фактуру, выписанную</w:t>
            </w:r>
            <w:r w:rsidR="00451592" w:rsidRPr="009B19B7">
              <w:rPr>
                <w:sz w:val="20"/>
              </w:rPr>
              <w:t>Исполнителем</w:t>
            </w:r>
            <w:r w:rsidRPr="009B19B7">
              <w:rPr>
                <w:sz w:val="20"/>
              </w:rPr>
              <w:t xml:space="preserve"> в электронной форме посредством информационной системы электронных счетов-фактур в соответствии с Правилами документооборота счетов-фактур выписываемых в электронной форме;</w:t>
            </w:r>
          </w:p>
          <w:p w:rsidR="00935155" w:rsidRPr="009B19B7" w:rsidRDefault="00935155" w:rsidP="00730EEE">
            <w:pPr>
              <w:snapToGrid/>
              <w:ind w:firstLine="215"/>
              <w:jc w:val="both"/>
              <w:rPr>
                <w:sz w:val="20"/>
              </w:rPr>
            </w:pPr>
            <w:r w:rsidRPr="009B19B7">
              <w:rPr>
                <w:sz w:val="20"/>
              </w:rPr>
              <w:t>5) произвести оплату в порядке и сроки, установленные настоящим Договором.</w:t>
            </w:r>
          </w:p>
          <w:p w:rsidR="00935155" w:rsidRPr="009B19B7" w:rsidRDefault="00935155" w:rsidP="00730EEE">
            <w:pPr>
              <w:snapToGrid/>
              <w:ind w:firstLine="215"/>
              <w:jc w:val="both"/>
              <w:rPr>
                <w:sz w:val="20"/>
              </w:rPr>
            </w:pPr>
            <w:r w:rsidRPr="009B19B7">
              <w:rPr>
                <w:sz w:val="20"/>
              </w:rPr>
              <w:t>3.4 Заказчик вправе:</w:t>
            </w:r>
          </w:p>
          <w:p w:rsidR="00935155" w:rsidRPr="009B19B7" w:rsidRDefault="00935155" w:rsidP="00730EEE">
            <w:pPr>
              <w:snapToGrid/>
              <w:ind w:firstLine="215"/>
              <w:jc w:val="both"/>
              <w:rPr>
                <w:sz w:val="20"/>
              </w:rPr>
            </w:pPr>
            <w:r w:rsidRPr="009B19B7">
              <w:rPr>
                <w:sz w:val="20"/>
              </w:rPr>
              <w:t>1) проверять качество оказанных Услуг;</w:t>
            </w:r>
          </w:p>
          <w:p w:rsidR="00935155" w:rsidRPr="009B19B7" w:rsidRDefault="00935155" w:rsidP="00730EEE">
            <w:pPr>
              <w:snapToGrid/>
              <w:ind w:firstLine="215"/>
              <w:jc w:val="both"/>
              <w:rPr>
                <w:sz w:val="20"/>
                <w:lang w:val="kk-KZ"/>
              </w:rPr>
            </w:pPr>
            <w:r w:rsidRPr="009B19B7">
              <w:rPr>
                <w:sz w:val="20"/>
              </w:rPr>
              <w:t xml:space="preserve">2) в случае досрочного оказания Услуг, Заказчик вправе досрочно принять услуги и оплатить за нее в соответствии с условиями Договора. Отказ в досрочном оказании Услуг допускается в случаях отсутствия возможности его </w:t>
            </w:r>
            <w:r w:rsidRPr="009B19B7">
              <w:rPr>
                <w:sz w:val="20"/>
              </w:rPr>
              <w:lastRenderedPageBreak/>
              <w:t>принятия.</w:t>
            </w:r>
          </w:p>
          <w:p w:rsidR="00935155" w:rsidRPr="009B19B7" w:rsidRDefault="00935155" w:rsidP="00730EEE">
            <w:pPr>
              <w:snapToGrid/>
              <w:ind w:firstLine="215"/>
              <w:jc w:val="both"/>
              <w:rPr>
                <w:sz w:val="20"/>
                <w:lang w:val="kk-KZ"/>
              </w:rPr>
            </w:pPr>
          </w:p>
          <w:p w:rsidR="00935155" w:rsidRPr="009B19B7" w:rsidRDefault="00935155" w:rsidP="00730EEE">
            <w:pPr>
              <w:snapToGrid/>
              <w:rPr>
                <w:b/>
                <w:bCs/>
                <w:sz w:val="20"/>
              </w:rPr>
            </w:pPr>
            <w:r w:rsidRPr="009B19B7">
              <w:rPr>
                <w:b/>
                <w:bCs/>
                <w:sz w:val="20"/>
              </w:rPr>
              <w:t>4 Проверка Услуг на соответствие технической спецификации</w:t>
            </w:r>
          </w:p>
          <w:p w:rsidR="00935155" w:rsidRPr="009B19B7" w:rsidRDefault="00935155" w:rsidP="00730EEE">
            <w:pPr>
              <w:snapToGrid/>
              <w:ind w:firstLine="215"/>
              <w:jc w:val="both"/>
              <w:rPr>
                <w:sz w:val="20"/>
              </w:rPr>
            </w:pPr>
            <w:r w:rsidRPr="009B19B7">
              <w:rPr>
                <w:sz w:val="20"/>
              </w:rPr>
              <w:t xml:space="preserve">4.1 Заказчик или его представители могут проводить контроль и проверку оказываемых Услуг на предмет соответствия требованиям, указанным в технической спецификации (приложение 2 к Договору). При этом все расходы по этим проверкам несет </w:t>
            </w:r>
            <w:r w:rsidR="00451592" w:rsidRPr="009B19B7">
              <w:rPr>
                <w:sz w:val="20"/>
              </w:rPr>
              <w:t>Исполнитель</w:t>
            </w:r>
            <w:r w:rsidRPr="009B19B7">
              <w:rPr>
                <w:sz w:val="20"/>
              </w:rPr>
              <w:t xml:space="preserve">. Заказчик в письменном виде и своевременно уведомляет </w:t>
            </w:r>
            <w:r w:rsidR="00451592" w:rsidRPr="009B19B7">
              <w:rPr>
                <w:sz w:val="20"/>
              </w:rPr>
              <w:t>Исполнителя</w:t>
            </w:r>
            <w:r w:rsidRPr="009B19B7">
              <w:rPr>
                <w:sz w:val="20"/>
              </w:rPr>
              <w:t xml:space="preserve"> о своих представителях, определенных для этих целей.</w:t>
            </w:r>
          </w:p>
          <w:p w:rsidR="00935155" w:rsidRPr="009B19B7" w:rsidRDefault="00935155" w:rsidP="00730EEE">
            <w:pPr>
              <w:snapToGrid/>
              <w:ind w:firstLine="215"/>
              <w:jc w:val="both"/>
              <w:rPr>
                <w:sz w:val="20"/>
              </w:rPr>
            </w:pPr>
            <w:r w:rsidRPr="009B19B7">
              <w:rPr>
                <w:sz w:val="20"/>
              </w:rPr>
              <w:t>4.2 Услуги, оказываемые в рамках настоящего Договора, должны соответствовать или быть выше стандартов, указанных в технической спецификации.</w:t>
            </w:r>
          </w:p>
          <w:p w:rsidR="00935155" w:rsidRPr="009B19B7" w:rsidRDefault="00935155" w:rsidP="00730EEE">
            <w:pPr>
              <w:snapToGrid/>
              <w:ind w:firstLine="215"/>
              <w:jc w:val="both"/>
              <w:rPr>
                <w:sz w:val="20"/>
              </w:rPr>
            </w:pPr>
            <w:r w:rsidRPr="009B19B7">
              <w:rPr>
                <w:sz w:val="20"/>
              </w:rPr>
              <w:t>4.3</w:t>
            </w:r>
            <w:proofErr w:type="gramStart"/>
            <w:r w:rsidRPr="009B19B7">
              <w:rPr>
                <w:sz w:val="20"/>
              </w:rPr>
              <w:t xml:space="preserve"> Е</w:t>
            </w:r>
            <w:proofErr w:type="gramEnd"/>
            <w:r w:rsidRPr="009B19B7">
              <w:rPr>
                <w:sz w:val="20"/>
              </w:rPr>
              <w:t xml:space="preserve">сли результаты оказанных Услуг при проверке будут признаны не соответствующими требованиям технической спецификации (приложение 2 к Договору), </w:t>
            </w:r>
            <w:r w:rsidR="00451592" w:rsidRPr="009B19B7">
              <w:rPr>
                <w:sz w:val="20"/>
              </w:rPr>
              <w:t>Исполнитель</w:t>
            </w:r>
            <w:r w:rsidRPr="009B19B7">
              <w:rPr>
                <w:sz w:val="20"/>
              </w:rPr>
              <w:t xml:space="preserve"> принимает меры по устранению несоответствий требованиям технической спецификации, без каких-либо дополнительных затрат со стороны Заказчика, в течение трех дней с момента проверки.</w:t>
            </w:r>
          </w:p>
          <w:p w:rsidR="00935155" w:rsidRPr="009B19B7" w:rsidRDefault="00935155" w:rsidP="00730EEE">
            <w:pPr>
              <w:snapToGrid/>
              <w:ind w:firstLine="215"/>
              <w:jc w:val="both"/>
              <w:rPr>
                <w:sz w:val="20"/>
              </w:rPr>
            </w:pPr>
            <w:r w:rsidRPr="009B19B7">
              <w:rPr>
                <w:sz w:val="20"/>
              </w:rPr>
              <w:t>4.4</w:t>
            </w:r>
            <w:proofErr w:type="gramStart"/>
            <w:r w:rsidRPr="009B19B7">
              <w:rPr>
                <w:sz w:val="20"/>
              </w:rPr>
              <w:t xml:space="preserve"> Н</w:t>
            </w:r>
            <w:proofErr w:type="gramEnd"/>
            <w:r w:rsidRPr="009B19B7">
              <w:rPr>
                <w:sz w:val="20"/>
              </w:rPr>
              <w:t xml:space="preserve">и один вышеуказанный пункт не освобождает </w:t>
            </w:r>
            <w:r w:rsidR="00451592" w:rsidRPr="009B19B7">
              <w:rPr>
                <w:sz w:val="20"/>
              </w:rPr>
              <w:t>Исполнителя</w:t>
            </w:r>
            <w:r w:rsidRPr="009B19B7">
              <w:rPr>
                <w:sz w:val="20"/>
              </w:rPr>
              <w:t xml:space="preserve"> от других обязательств по Договору.</w:t>
            </w:r>
          </w:p>
          <w:p w:rsidR="00935155" w:rsidRPr="009B19B7" w:rsidRDefault="00935155" w:rsidP="00730EEE">
            <w:pPr>
              <w:snapToGrid/>
              <w:rPr>
                <w:b/>
                <w:bCs/>
                <w:sz w:val="20"/>
              </w:rPr>
            </w:pPr>
            <w:r w:rsidRPr="009B19B7">
              <w:rPr>
                <w:b/>
                <w:bCs/>
                <w:sz w:val="20"/>
              </w:rPr>
              <w:t>5 Оказание Услуг</w:t>
            </w:r>
          </w:p>
          <w:p w:rsidR="00935155" w:rsidRPr="009B19B7" w:rsidRDefault="00935155" w:rsidP="00730EEE">
            <w:pPr>
              <w:snapToGrid/>
              <w:ind w:firstLine="215"/>
              <w:jc w:val="both"/>
              <w:rPr>
                <w:sz w:val="20"/>
              </w:rPr>
            </w:pPr>
            <w:r w:rsidRPr="009B19B7">
              <w:rPr>
                <w:sz w:val="20"/>
              </w:rPr>
              <w:t xml:space="preserve">5.1 Оказание Услуг </w:t>
            </w:r>
            <w:r w:rsidR="00451592" w:rsidRPr="009B19B7">
              <w:rPr>
                <w:sz w:val="20"/>
              </w:rPr>
              <w:t>Исполнителем</w:t>
            </w:r>
            <w:r w:rsidRPr="009B19B7">
              <w:rPr>
                <w:sz w:val="20"/>
              </w:rPr>
              <w:t xml:space="preserve"> осуществляется в сроки, указанные в приложении 1 к Договору, являющемся неотъемлемой частью Договора.</w:t>
            </w:r>
          </w:p>
          <w:p w:rsidR="00935155" w:rsidRPr="009B19B7" w:rsidRDefault="00935155" w:rsidP="00730EEE">
            <w:pPr>
              <w:snapToGrid/>
              <w:ind w:firstLine="215"/>
              <w:jc w:val="both"/>
              <w:rPr>
                <w:sz w:val="20"/>
              </w:rPr>
            </w:pPr>
            <w:r w:rsidRPr="009B19B7">
              <w:rPr>
                <w:sz w:val="20"/>
              </w:rPr>
              <w:t xml:space="preserve">5.2 Услуга считается оказанной при условии полной сдачи </w:t>
            </w:r>
            <w:r w:rsidR="00451592" w:rsidRPr="009B19B7">
              <w:rPr>
                <w:sz w:val="20"/>
              </w:rPr>
              <w:t>Исполнителем</w:t>
            </w:r>
            <w:r w:rsidRPr="009B19B7">
              <w:rPr>
                <w:sz w:val="20"/>
              </w:rPr>
              <w:t xml:space="preserve"> услуги Заказчику в точном соответствии требованиям, указанным в приложениях к настоящему Договору</w:t>
            </w:r>
            <w:r w:rsidR="00451592" w:rsidRPr="009B19B7">
              <w:rPr>
                <w:sz w:val="20"/>
              </w:rPr>
              <w:t>.</w:t>
            </w:r>
          </w:p>
          <w:p w:rsidR="00935155" w:rsidRPr="009B19B7" w:rsidRDefault="00935155" w:rsidP="00730EEE">
            <w:pPr>
              <w:snapToGrid/>
              <w:rPr>
                <w:b/>
                <w:bCs/>
                <w:sz w:val="20"/>
              </w:rPr>
            </w:pPr>
            <w:r w:rsidRPr="009B19B7">
              <w:rPr>
                <w:b/>
                <w:bCs/>
                <w:sz w:val="20"/>
              </w:rPr>
              <w:t>6 Гарантия</w:t>
            </w:r>
          </w:p>
          <w:p w:rsidR="00935155" w:rsidRPr="009B19B7" w:rsidRDefault="00935155" w:rsidP="00730EEE">
            <w:pPr>
              <w:snapToGrid/>
              <w:ind w:firstLine="215"/>
              <w:jc w:val="both"/>
              <w:rPr>
                <w:sz w:val="20"/>
              </w:rPr>
            </w:pPr>
            <w:r w:rsidRPr="009B19B7">
              <w:rPr>
                <w:sz w:val="20"/>
              </w:rPr>
              <w:t xml:space="preserve">6.1 </w:t>
            </w:r>
            <w:r w:rsidR="00822216" w:rsidRPr="009B19B7">
              <w:rPr>
                <w:sz w:val="20"/>
              </w:rPr>
              <w:t>Исполнитель</w:t>
            </w:r>
            <w:r w:rsidRPr="009B19B7">
              <w:rPr>
                <w:sz w:val="20"/>
              </w:rPr>
              <w:t xml:space="preserve"> гарантирует обеспечение бесперебойного, качественного и своевременного оказания Услуг Заказчику.</w:t>
            </w:r>
          </w:p>
          <w:p w:rsidR="00935155" w:rsidRPr="009B19B7" w:rsidRDefault="00935155" w:rsidP="00730EEE">
            <w:pPr>
              <w:snapToGrid/>
              <w:ind w:firstLine="215"/>
              <w:jc w:val="both"/>
              <w:rPr>
                <w:sz w:val="20"/>
              </w:rPr>
            </w:pPr>
            <w:r w:rsidRPr="009B19B7">
              <w:rPr>
                <w:sz w:val="20"/>
              </w:rPr>
              <w:t xml:space="preserve">6.2 </w:t>
            </w:r>
            <w:r w:rsidR="00451592" w:rsidRPr="009B19B7">
              <w:rPr>
                <w:sz w:val="20"/>
              </w:rPr>
              <w:t>Исполнитель</w:t>
            </w:r>
            <w:r w:rsidRPr="009B19B7">
              <w:rPr>
                <w:sz w:val="20"/>
              </w:rPr>
              <w:t xml:space="preserve"> гарантирует безвозмездное исправление ошибок, недоработок и других несоответствий технической спецификации (Приложение 2 к Договору).</w:t>
            </w:r>
          </w:p>
          <w:p w:rsidR="00935155" w:rsidRPr="009B19B7" w:rsidRDefault="00935155" w:rsidP="00730EEE">
            <w:pPr>
              <w:snapToGrid/>
              <w:ind w:firstLine="215"/>
              <w:jc w:val="both"/>
              <w:rPr>
                <w:sz w:val="20"/>
              </w:rPr>
            </w:pPr>
            <w:r w:rsidRPr="009B19B7">
              <w:rPr>
                <w:sz w:val="20"/>
              </w:rPr>
              <w:t xml:space="preserve">6.3 Заказчик обязан оперативно уведомить </w:t>
            </w:r>
            <w:r w:rsidR="00451592" w:rsidRPr="009B19B7">
              <w:rPr>
                <w:sz w:val="20"/>
              </w:rPr>
              <w:t>Исполнителя</w:t>
            </w:r>
            <w:r w:rsidRPr="009B19B7">
              <w:rPr>
                <w:sz w:val="20"/>
              </w:rPr>
              <w:t xml:space="preserve"> в письменном виде обо всех претензиях, связанных с данной гарантией, после чего </w:t>
            </w:r>
            <w:r w:rsidR="00451592" w:rsidRPr="009B19B7">
              <w:rPr>
                <w:sz w:val="20"/>
              </w:rPr>
              <w:t>Исполнитель</w:t>
            </w:r>
            <w:r w:rsidRPr="009B19B7">
              <w:rPr>
                <w:sz w:val="20"/>
              </w:rPr>
              <w:t xml:space="preserve"> должен принять меры по устранению недостатков за свой счет, включая все расходы, связанные с этим, в срок, определенный Заказчиком в уведомлении</w:t>
            </w:r>
            <w:r w:rsidR="00451592" w:rsidRPr="009B19B7">
              <w:rPr>
                <w:sz w:val="20"/>
              </w:rPr>
              <w:t>.</w:t>
            </w:r>
          </w:p>
          <w:p w:rsidR="00935155" w:rsidRPr="009B19B7" w:rsidRDefault="00935155" w:rsidP="00730EEE">
            <w:pPr>
              <w:snapToGrid/>
              <w:ind w:firstLine="215"/>
              <w:jc w:val="both"/>
              <w:rPr>
                <w:sz w:val="20"/>
              </w:rPr>
            </w:pPr>
            <w:r w:rsidRPr="009B19B7">
              <w:rPr>
                <w:sz w:val="20"/>
              </w:rPr>
              <w:t>6.4</w:t>
            </w:r>
            <w:proofErr w:type="gramStart"/>
            <w:r w:rsidRPr="009B19B7">
              <w:rPr>
                <w:sz w:val="20"/>
              </w:rPr>
              <w:t>Е</w:t>
            </w:r>
            <w:proofErr w:type="gramEnd"/>
            <w:r w:rsidRPr="009B19B7">
              <w:rPr>
                <w:sz w:val="20"/>
              </w:rPr>
              <w:t xml:space="preserve">сли </w:t>
            </w:r>
            <w:r w:rsidR="00451592" w:rsidRPr="009B19B7">
              <w:rPr>
                <w:sz w:val="20"/>
              </w:rPr>
              <w:t>Исполнитель</w:t>
            </w:r>
            <w:r w:rsidRPr="009B19B7">
              <w:rPr>
                <w:sz w:val="20"/>
              </w:rPr>
              <w:t xml:space="preserve">, получив уведомление, своевременно не примет соответствующие меры по устранению недостатков, Заказчик может применить необходимые санкции и меры по устранению недостатков за счет </w:t>
            </w:r>
            <w:r w:rsidR="00451592" w:rsidRPr="009B19B7">
              <w:rPr>
                <w:sz w:val="20"/>
              </w:rPr>
              <w:t>Исполнителя</w:t>
            </w:r>
            <w:r w:rsidRPr="009B19B7">
              <w:rPr>
                <w:sz w:val="20"/>
              </w:rPr>
              <w:t xml:space="preserve"> и без какого-либо ущерба другим правам, которыми Заказчик может обладать по Договору в отношении </w:t>
            </w:r>
            <w:r w:rsidR="00451592" w:rsidRPr="009B19B7">
              <w:rPr>
                <w:sz w:val="20"/>
              </w:rPr>
              <w:t>Исполнителя</w:t>
            </w:r>
            <w:r w:rsidRPr="009B19B7">
              <w:rPr>
                <w:sz w:val="20"/>
              </w:rPr>
              <w:t>.</w:t>
            </w:r>
          </w:p>
          <w:p w:rsidR="00935155" w:rsidRPr="009B19B7" w:rsidRDefault="00935155" w:rsidP="00730EEE">
            <w:pPr>
              <w:snapToGrid/>
              <w:rPr>
                <w:b/>
                <w:bCs/>
                <w:sz w:val="20"/>
              </w:rPr>
            </w:pPr>
            <w:r w:rsidRPr="009B19B7">
              <w:rPr>
                <w:b/>
                <w:bCs/>
                <w:sz w:val="20"/>
              </w:rPr>
              <w:t>7 Ответственность сторон</w:t>
            </w:r>
          </w:p>
          <w:p w:rsidR="00935155" w:rsidRPr="009B19B7" w:rsidRDefault="00935155" w:rsidP="00730EEE">
            <w:pPr>
              <w:snapToGrid/>
              <w:ind w:firstLine="215"/>
              <w:jc w:val="both"/>
              <w:rPr>
                <w:sz w:val="20"/>
              </w:rPr>
            </w:pPr>
            <w:r w:rsidRPr="009B19B7">
              <w:rPr>
                <w:sz w:val="20"/>
              </w:rPr>
              <w:t>7.1</w:t>
            </w:r>
            <w:proofErr w:type="gramStart"/>
            <w:r w:rsidRPr="009B19B7">
              <w:rPr>
                <w:sz w:val="20"/>
              </w:rPr>
              <w:t xml:space="preserve"> В</w:t>
            </w:r>
            <w:proofErr w:type="gramEnd"/>
            <w:r w:rsidRPr="009B19B7">
              <w:rPr>
                <w:sz w:val="20"/>
              </w:rPr>
              <w:t xml:space="preserve"> случае невыполнения или ненадлежащего выполнения Сторонами своих обязательств в рамках настоящего Договора все споры и разногласия разрешаются в соответствии с действующим законодательством Республики Казахстан.</w:t>
            </w:r>
          </w:p>
          <w:p w:rsidR="00935155" w:rsidRPr="009B19B7" w:rsidRDefault="00935155" w:rsidP="00730EEE">
            <w:pPr>
              <w:snapToGrid/>
              <w:ind w:firstLine="215"/>
              <w:jc w:val="both"/>
              <w:rPr>
                <w:sz w:val="20"/>
              </w:rPr>
            </w:pPr>
            <w:r w:rsidRPr="009B19B7">
              <w:rPr>
                <w:sz w:val="20"/>
              </w:rPr>
              <w:t>7.2</w:t>
            </w:r>
            <w:proofErr w:type="gramStart"/>
            <w:r w:rsidRPr="009B19B7">
              <w:rPr>
                <w:sz w:val="20"/>
              </w:rPr>
              <w:t xml:space="preserve"> З</w:t>
            </w:r>
            <w:proofErr w:type="gramEnd"/>
            <w:r w:rsidRPr="009B19B7">
              <w:rPr>
                <w:sz w:val="20"/>
              </w:rPr>
              <w:t xml:space="preserve">а исключением случаев секвестра и/или недостаточности денег на контрольном счете наличности соответствующих бюджетов, если Заказчик не выплачивает </w:t>
            </w:r>
            <w:r w:rsidR="00451592" w:rsidRPr="009B19B7">
              <w:rPr>
                <w:sz w:val="20"/>
              </w:rPr>
              <w:t>Исполнителю</w:t>
            </w:r>
            <w:r w:rsidRPr="009B19B7">
              <w:rPr>
                <w:sz w:val="20"/>
              </w:rPr>
              <w:t xml:space="preserve"> причитающиеся ему средства в сроки, указанные в Договоре, то Заказчик выплачивает </w:t>
            </w:r>
            <w:r w:rsidR="00451592" w:rsidRPr="009B19B7">
              <w:rPr>
                <w:sz w:val="20"/>
              </w:rPr>
              <w:t>Исполнителю</w:t>
            </w:r>
            <w:r w:rsidRPr="009B19B7">
              <w:rPr>
                <w:sz w:val="20"/>
              </w:rPr>
              <w:t xml:space="preserve"> неустойку (пеню) по задержанным платежам в размере 0,1% (ноль целых один) от причитающейся суммы за каждый день просрочки. При этом общая сумма неустойки (пени) не должна превышать 10 % от общей </w:t>
            </w:r>
            <w:r w:rsidRPr="009B19B7">
              <w:rPr>
                <w:sz w:val="20"/>
              </w:rPr>
              <w:lastRenderedPageBreak/>
              <w:t>суммы Договора.</w:t>
            </w:r>
          </w:p>
          <w:p w:rsidR="00935155" w:rsidRPr="009B19B7" w:rsidRDefault="00935155" w:rsidP="00730EEE">
            <w:pPr>
              <w:snapToGrid/>
              <w:ind w:firstLine="215"/>
              <w:jc w:val="both"/>
              <w:rPr>
                <w:sz w:val="20"/>
              </w:rPr>
            </w:pPr>
            <w:r w:rsidRPr="009B19B7">
              <w:rPr>
                <w:sz w:val="20"/>
              </w:rPr>
              <w:t>7.3</w:t>
            </w:r>
            <w:proofErr w:type="gramStart"/>
            <w:r w:rsidRPr="009B19B7">
              <w:rPr>
                <w:sz w:val="20"/>
              </w:rPr>
              <w:t xml:space="preserve"> В</w:t>
            </w:r>
            <w:proofErr w:type="gramEnd"/>
            <w:r w:rsidRPr="009B19B7">
              <w:rPr>
                <w:sz w:val="20"/>
              </w:rPr>
              <w:t xml:space="preserve"> случае просрочки сроков оказания Услуг, Заказчик удерживает (взыскивает) с </w:t>
            </w:r>
            <w:r w:rsidR="00451592" w:rsidRPr="009B19B7">
              <w:rPr>
                <w:sz w:val="20"/>
              </w:rPr>
              <w:t>Исполнителя</w:t>
            </w:r>
            <w:r w:rsidRPr="009B19B7">
              <w:rPr>
                <w:sz w:val="20"/>
              </w:rPr>
              <w:t xml:space="preserve"> неустойку (штраф, пеню) в размере 0,1 % от общей суммы договора за каждый день просрочки в случае полного неисполнения </w:t>
            </w:r>
            <w:r w:rsidR="00451592" w:rsidRPr="009B19B7">
              <w:rPr>
                <w:sz w:val="20"/>
              </w:rPr>
              <w:t>Исполнителем</w:t>
            </w:r>
            <w:r w:rsidRPr="009B19B7">
              <w:rPr>
                <w:sz w:val="20"/>
              </w:rPr>
              <w:t xml:space="preserve"> обязательств либо удерживает (взыскивает) неустойку (штраф, пеню) в размере 0,1 % от суммы неисполненных обязательств за каждый день просрочки в случае ненадлежащего исполнения (частичного неисполнения) обязательств. При этом общая сумма неустойки (штрафа, пени) не должна превышать 10 % от общей суммы Договора.</w:t>
            </w:r>
          </w:p>
          <w:p w:rsidR="00935155" w:rsidRPr="009B19B7" w:rsidRDefault="00935155" w:rsidP="00730EEE">
            <w:pPr>
              <w:snapToGrid/>
              <w:ind w:firstLine="215"/>
              <w:jc w:val="both"/>
              <w:rPr>
                <w:sz w:val="20"/>
              </w:rPr>
            </w:pPr>
            <w:proofErr w:type="gramStart"/>
            <w:r w:rsidRPr="009B19B7">
              <w:rPr>
                <w:sz w:val="20"/>
              </w:rPr>
              <w:t xml:space="preserve">7.4 . В случае отказа </w:t>
            </w:r>
            <w:r w:rsidR="00451592" w:rsidRPr="009B19B7">
              <w:rPr>
                <w:sz w:val="20"/>
              </w:rPr>
              <w:t>Исполнителем</w:t>
            </w:r>
            <w:r w:rsidRPr="009B19B7">
              <w:rPr>
                <w:sz w:val="20"/>
              </w:rPr>
              <w:t xml:space="preserve"> от оказания Услуг или просрочки оказания Услуг на срок более одного месяца со дня истечения срока оказания Услуг по Договору, но не позднее срока окончания действия Договора, Заказчик имеет право расторгнуть настоящий Договор в одностороннем порядке с взысканием с </w:t>
            </w:r>
            <w:r w:rsidR="00451592" w:rsidRPr="009B19B7">
              <w:rPr>
                <w:sz w:val="20"/>
              </w:rPr>
              <w:t>Исполнителя</w:t>
            </w:r>
            <w:r w:rsidRPr="009B19B7">
              <w:rPr>
                <w:sz w:val="20"/>
              </w:rPr>
              <w:t xml:space="preserve"> суммы неустойки (штрафа, пени) в размере 0,1 % от общей суммы Договора за каждый день просрочки.</w:t>
            </w:r>
            <w:proofErr w:type="gramEnd"/>
          </w:p>
          <w:p w:rsidR="00935155" w:rsidRPr="009B19B7" w:rsidRDefault="00935155" w:rsidP="00730EEE">
            <w:pPr>
              <w:snapToGrid/>
              <w:ind w:firstLine="215"/>
              <w:jc w:val="both"/>
              <w:rPr>
                <w:sz w:val="20"/>
              </w:rPr>
            </w:pPr>
            <w:r w:rsidRPr="009B19B7">
              <w:rPr>
                <w:sz w:val="20"/>
              </w:rPr>
              <w:t>7.5 Уплата неустойки (штрафа, пени) не освобождает Стороны от выполнения обязательств, предусмотренных настоящим Договором.</w:t>
            </w:r>
          </w:p>
          <w:p w:rsidR="00935155" w:rsidRPr="009B19B7" w:rsidRDefault="00935155" w:rsidP="00730EEE">
            <w:pPr>
              <w:snapToGrid/>
              <w:ind w:firstLine="215"/>
              <w:jc w:val="both"/>
              <w:rPr>
                <w:sz w:val="20"/>
              </w:rPr>
            </w:pPr>
            <w:r w:rsidRPr="009B19B7">
              <w:rPr>
                <w:sz w:val="20"/>
              </w:rPr>
              <w:t>7.6</w:t>
            </w:r>
            <w:proofErr w:type="gramStart"/>
            <w:r w:rsidRPr="009B19B7">
              <w:rPr>
                <w:sz w:val="20"/>
              </w:rPr>
              <w:t xml:space="preserve"> Е</w:t>
            </w:r>
            <w:proofErr w:type="gramEnd"/>
            <w:r w:rsidRPr="009B19B7">
              <w:rPr>
                <w:sz w:val="20"/>
              </w:rPr>
              <w:t xml:space="preserve">сли любое изменение ведет к уменьшению стоимости или сроков, необходимых </w:t>
            </w:r>
            <w:r w:rsidR="00451592" w:rsidRPr="009B19B7">
              <w:rPr>
                <w:sz w:val="20"/>
              </w:rPr>
              <w:t>Исполнителю</w:t>
            </w:r>
            <w:r w:rsidRPr="009B19B7">
              <w:rPr>
                <w:sz w:val="20"/>
              </w:rPr>
              <w:t xml:space="preserve"> для оказания Услуг по Договору, то сумма Договора или график оказания Услуг, или и то и другое соответствующим образом корректируется, а в Договор вносятся соответствующие поправки. Все запросы </w:t>
            </w:r>
            <w:r w:rsidR="00451592" w:rsidRPr="009B19B7">
              <w:rPr>
                <w:sz w:val="20"/>
              </w:rPr>
              <w:t>Исполнителя</w:t>
            </w:r>
            <w:r w:rsidRPr="009B19B7">
              <w:rPr>
                <w:sz w:val="20"/>
              </w:rPr>
              <w:t xml:space="preserve"> на проведение корректировки должны быть предъявлены в течение 30 (тридцати) дней со дня получения </w:t>
            </w:r>
            <w:r w:rsidR="00451592" w:rsidRPr="009B19B7">
              <w:rPr>
                <w:sz w:val="20"/>
              </w:rPr>
              <w:t>Исполнителем</w:t>
            </w:r>
            <w:r w:rsidRPr="009B19B7">
              <w:rPr>
                <w:sz w:val="20"/>
              </w:rPr>
              <w:t xml:space="preserve"> распоряжения об изменениях от Заказчика.</w:t>
            </w:r>
          </w:p>
          <w:p w:rsidR="00935155" w:rsidRPr="009B19B7" w:rsidRDefault="00935155" w:rsidP="00730EEE">
            <w:pPr>
              <w:snapToGrid/>
              <w:ind w:firstLine="215"/>
              <w:jc w:val="both"/>
              <w:rPr>
                <w:sz w:val="20"/>
              </w:rPr>
            </w:pPr>
            <w:r w:rsidRPr="009B19B7">
              <w:rPr>
                <w:sz w:val="20"/>
              </w:rPr>
              <w:t>7.7</w:t>
            </w:r>
            <w:proofErr w:type="gramStart"/>
            <w:r w:rsidRPr="009B19B7">
              <w:rPr>
                <w:sz w:val="20"/>
              </w:rPr>
              <w:t xml:space="preserve"> Н</w:t>
            </w:r>
            <w:proofErr w:type="gramEnd"/>
            <w:r w:rsidRPr="009B19B7">
              <w:rPr>
                <w:sz w:val="20"/>
              </w:rPr>
              <w:t xml:space="preserve">е допускается передача </w:t>
            </w:r>
            <w:r w:rsidR="00451592" w:rsidRPr="009B19B7">
              <w:rPr>
                <w:sz w:val="20"/>
              </w:rPr>
              <w:t>Исполнителем</w:t>
            </w:r>
            <w:r w:rsidRPr="009B19B7">
              <w:rPr>
                <w:sz w:val="20"/>
              </w:rPr>
              <w:t xml:space="preserve"> ни полностью, ни частично кому-либо своих обязательств по настоящему Договору без предварительного письменного согласия Заказчика.</w:t>
            </w:r>
          </w:p>
          <w:p w:rsidR="00935155" w:rsidRPr="009B19B7" w:rsidRDefault="00935155" w:rsidP="00730EEE">
            <w:pPr>
              <w:snapToGrid/>
              <w:ind w:firstLine="215"/>
              <w:jc w:val="both"/>
              <w:rPr>
                <w:sz w:val="20"/>
              </w:rPr>
            </w:pPr>
            <w:r w:rsidRPr="009B19B7">
              <w:rPr>
                <w:sz w:val="20"/>
              </w:rPr>
              <w:t>7.8</w:t>
            </w:r>
            <w:proofErr w:type="gramStart"/>
            <w:r w:rsidRPr="009B19B7">
              <w:rPr>
                <w:sz w:val="20"/>
              </w:rPr>
              <w:t xml:space="preserve"> В</w:t>
            </w:r>
            <w:proofErr w:type="gramEnd"/>
            <w:r w:rsidRPr="009B19B7">
              <w:rPr>
                <w:sz w:val="20"/>
              </w:rPr>
              <w:t xml:space="preserve"> случае привлечения субподрядчиков (соисполнителей) </w:t>
            </w:r>
            <w:r w:rsidR="00822216" w:rsidRPr="009B19B7">
              <w:rPr>
                <w:sz w:val="20"/>
              </w:rPr>
              <w:t>Исполнитель</w:t>
            </w:r>
            <w:r w:rsidRPr="009B19B7">
              <w:rPr>
                <w:sz w:val="20"/>
              </w:rPr>
              <w:t xml:space="preserve"> предоставляет Заказчику копии всех субподрядных договоров, заключенных в рамках данного Договора. Наличие субподрядчиков (соисполнителей) не освобождает </w:t>
            </w:r>
            <w:r w:rsidR="00822216" w:rsidRPr="009B19B7">
              <w:rPr>
                <w:sz w:val="20"/>
              </w:rPr>
              <w:t>Исполнителя</w:t>
            </w:r>
            <w:r w:rsidRPr="009B19B7">
              <w:rPr>
                <w:sz w:val="20"/>
              </w:rPr>
              <w:t xml:space="preserve"> от материальной или другой ответственности по Договору.</w:t>
            </w:r>
            <w:r w:rsidRPr="009B19B7">
              <w:rPr>
                <w:sz w:val="20"/>
              </w:rPr>
              <w:br/>
              <w:t>Предельные объемы услуг, которые могут быть переданы субподрядчикам (соисполнителям) для оказания услуг, не должны превышать в совокупности две трети объема оказываемых услуг.</w:t>
            </w:r>
            <w:r w:rsidRPr="009B19B7">
              <w:rPr>
                <w:sz w:val="20"/>
              </w:rPr>
              <w:br/>
              <w:t>При этом субподрядчикам запрещается передавать иным субподрядчикам (соисполнителям) объемы оказания услуг, являющихся предметом проводимых закупок. </w:t>
            </w:r>
            <w:r w:rsidRPr="009B19B7">
              <w:rPr>
                <w:sz w:val="20"/>
              </w:rPr>
              <w:br/>
              <w:t>Оказываемым услуги, общественным объединениям инвалидов Республики Казахстан и организациям, созданным общественными объединениями инвалидов Республики Казахстан, не допускается привлечение субподрядчиков по оказанию услуг, являющихся предметом проводимых закупок.</w:t>
            </w:r>
          </w:p>
          <w:p w:rsidR="00935155" w:rsidRPr="009B19B7" w:rsidRDefault="00935155" w:rsidP="00730EEE">
            <w:pPr>
              <w:snapToGrid/>
              <w:rPr>
                <w:b/>
                <w:bCs/>
                <w:sz w:val="20"/>
                <w:lang w:val="kk-KZ"/>
              </w:rPr>
            </w:pPr>
          </w:p>
          <w:p w:rsidR="00935155" w:rsidRPr="009B19B7" w:rsidRDefault="00935155" w:rsidP="00730EEE">
            <w:pPr>
              <w:snapToGrid/>
              <w:rPr>
                <w:b/>
                <w:bCs/>
                <w:sz w:val="20"/>
              </w:rPr>
            </w:pPr>
            <w:r w:rsidRPr="009B19B7">
              <w:rPr>
                <w:b/>
                <w:bCs/>
                <w:sz w:val="20"/>
              </w:rPr>
              <w:t>8 Срок действия и условия расторжения договора</w:t>
            </w:r>
          </w:p>
          <w:p w:rsidR="00935155" w:rsidRPr="009B19B7" w:rsidRDefault="00935155" w:rsidP="00730EEE">
            <w:pPr>
              <w:snapToGrid/>
              <w:ind w:firstLine="215"/>
              <w:jc w:val="both"/>
              <w:rPr>
                <w:sz w:val="20"/>
              </w:rPr>
            </w:pPr>
            <w:r w:rsidRPr="009B19B7">
              <w:rPr>
                <w:sz w:val="20"/>
              </w:rPr>
              <w:t>8.1 Договор вступает в силу</w:t>
            </w:r>
            <w:r w:rsidR="00FF61AA">
              <w:rPr>
                <w:sz w:val="20"/>
                <w:lang w:val="kk-KZ"/>
              </w:rPr>
              <w:t xml:space="preserve"> после его регистрации Заказчиком в территориальном подразделении казначейства Министерства финансов Республики Казахстан</w:t>
            </w:r>
            <w:r w:rsidRPr="009B19B7">
              <w:rPr>
                <w:sz w:val="20"/>
              </w:rPr>
              <w:t xml:space="preserve"> и действует по 31-12-20</w:t>
            </w:r>
            <w:r w:rsidR="007F5CD5">
              <w:rPr>
                <w:sz w:val="20"/>
                <w:lang w:val="kk-KZ"/>
              </w:rPr>
              <w:t>21</w:t>
            </w:r>
            <w:r w:rsidR="00FF61AA">
              <w:rPr>
                <w:sz w:val="20"/>
                <w:lang w:val="kk-KZ"/>
              </w:rPr>
              <w:t xml:space="preserve"> </w:t>
            </w:r>
            <w:r w:rsidRPr="009B19B7">
              <w:rPr>
                <w:sz w:val="20"/>
              </w:rPr>
              <w:t>года.</w:t>
            </w:r>
          </w:p>
          <w:p w:rsidR="00935155" w:rsidRPr="009B19B7" w:rsidRDefault="00935155" w:rsidP="00730EEE">
            <w:pPr>
              <w:snapToGrid/>
              <w:ind w:firstLine="215"/>
              <w:jc w:val="both"/>
              <w:rPr>
                <w:sz w:val="20"/>
              </w:rPr>
            </w:pPr>
            <w:r w:rsidRPr="009B19B7">
              <w:rPr>
                <w:sz w:val="20"/>
              </w:rPr>
              <w:t>8.2 Следующие события влекут за собой изменение сроков продолжительности услуг в части их увеличения:</w:t>
            </w:r>
          </w:p>
          <w:p w:rsidR="00935155" w:rsidRPr="009B19B7" w:rsidRDefault="00935155" w:rsidP="00730EEE">
            <w:pPr>
              <w:snapToGrid/>
              <w:ind w:firstLine="215"/>
              <w:jc w:val="both"/>
              <w:rPr>
                <w:sz w:val="20"/>
              </w:rPr>
            </w:pPr>
            <w:r w:rsidRPr="009B19B7">
              <w:rPr>
                <w:sz w:val="20"/>
              </w:rPr>
              <w:t>1) Заказчик запрещает пользоваться всеми участками Объекта, что в свою очередь влечет задержку оказания услуг;</w:t>
            </w:r>
          </w:p>
          <w:p w:rsidR="00935155" w:rsidRPr="009B19B7" w:rsidRDefault="00935155" w:rsidP="00730EEE">
            <w:pPr>
              <w:snapToGrid/>
              <w:ind w:firstLine="215"/>
              <w:jc w:val="both"/>
              <w:rPr>
                <w:sz w:val="20"/>
              </w:rPr>
            </w:pPr>
            <w:r w:rsidRPr="009B19B7">
              <w:rPr>
                <w:sz w:val="20"/>
              </w:rPr>
              <w:lastRenderedPageBreak/>
              <w:t xml:space="preserve">2) Заказчик дает </w:t>
            </w:r>
            <w:r w:rsidR="00822216" w:rsidRPr="009B19B7">
              <w:rPr>
                <w:sz w:val="20"/>
              </w:rPr>
              <w:t>Исполнителю</w:t>
            </w:r>
            <w:r w:rsidRPr="009B19B7">
              <w:rPr>
                <w:sz w:val="20"/>
              </w:rPr>
              <w:t xml:space="preserve"> указание на остановку предоставления услуг для проведения испытаний, не запланированных Договором. При этом</w:t>
            </w:r>
            <w:proofErr w:type="gramStart"/>
            <w:r w:rsidRPr="009B19B7">
              <w:rPr>
                <w:sz w:val="20"/>
              </w:rPr>
              <w:t>,</w:t>
            </w:r>
            <w:proofErr w:type="gramEnd"/>
            <w:r w:rsidRPr="009B19B7">
              <w:rPr>
                <w:sz w:val="20"/>
              </w:rPr>
              <w:t xml:space="preserve"> в случае если данные испытаний не выявили дефектов, то время остановки оказания услуг добавляются к сроку оказания услуг;</w:t>
            </w:r>
          </w:p>
          <w:p w:rsidR="00935155" w:rsidRPr="009B19B7" w:rsidRDefault="00935155" w:rsidP="00730EEE">
            <w:pPr>
              <w:snapToGrid/>
              <w:ind w:firstLine="215"/>
              <w:jc w:val="both"/>
              <w:rPr>
                <w:sz w:val="20"/>
              </w:rPr>
            </w:pPr>
            <w:r w:rsidRPr="009B19B7">
              <w:rPr>
                <w:sz w:val="20"/>
              </w:rPr>
              <w:t xml:space="preserve">8.3 Заказчик может в любое время в одностороннем порядке отказаться от исполнения условий Договора, направив </w:t>
            </w:r>
            <w:r w:rsidR="00822216" w:rsidRPr="009B19B7">
              <w:rPr>
                <w:sz w:val="20"/>
              </w:rPr>
              <w:t>Исполнителю</w:t>
            </w:r>
            <w:r w:rsidRPr="009B19B7">
              <w:rPr>
                <w:sz w:val="20"/>
              </w:rPr>
              <w:t xml:space="preserve"> соответствующее письменное уведомление, если </w:t>
            </w:r>
            <w:r w:rsidR="00822216" w:rsidRPr="009B19B7">
              <w:rPr>
                <w:sz w:val="20"/>
              </w:rPr>
              <w:t>Исполнитель</w:t>
            </w:r>
            <w:r w:rsidRPr="009B19B7">
              <w:rPr>
                <w:sz w:val="20"/>
              </w:rPr>
              <w:t xml:space="preserve"> становится банкротом или неплатежеспособным. В этом случае отказ от исполнения условий Договора осуществляется немедленно, и Заказчик не </w:t>
            </w:r>
            <w:proofErr w:type="gramStart"/>
            <w:r w:rsidRPr="009B19B7">
              <w:rPr>
                <w:sz w:val="20"/>
              </w:rPr>
              <w:t>несет никакой финансовой обязанности</w:t>
            </w:r>
            <w:proofErr w:type="gramEnd"/>
            <w:r w:rsidRPr="009B19B7">
              <w:rPr>
                <w:sz w:val="20"/>
              </w:rPr>
              <w:t xml:space="preserve"> по отношению к </w:t>
            </w:r>
            <w:r w:rsidR="00822216" w:rsidRPr="009B19B7">
              <w:rPr>
                <w:sz w:val="20"/>
              </w:rPr>
              <w:t>Исполнителю</w:t>
            </w:r>
            <w:r w:rsidRPr="009B19B7">
              <w:rPr>
                <w:sz w:val="20"/>
              </w:rPr>
              <w:t xml:space="preserve"> при условии, если отказ от исполнения условий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935155" w:rsidRPr="009B19B7" w:rsidRDefault="00935155" w:rsidP="00730EEE">
            <w:pPr>
              <w:snapToGrid/>
              <w:ind w:firstLine="215"/>
              <w:jc w:val="both"/>
              <w:rPr>
                <w:sz w:val="20"/>
              </w:rPr>
            </w:pPr>
            <w:r w:rsidRPr="009B19B7">
              <w:rPr>
                <w:sz w:val="20"/>
              </w:rPr>
              <w:t xml:space="preserve">8.4 Заказчик может в любое время расторгнуть Договор в силу нецелесообразности его дальнейшего выполнения, направив </w:t>
            </w:r>
            <w:r w:rsidR="00822216" w:rsidRPr="009B19B7">
              <w:rPr>
                <w:sz w:val="20"/>
              </w:rPr>
              <w:t>Исполнителю</w:t>
            </w:r>
            <w:r w:rsidRPr="009B19B7">
              <w:rPr>
                <w:sz w:val="20"/>
              </w:rPr>
              <w:t xml:space="preserve"> соответствующее письменное уведомление. В уведомлении должна быть указана причина отказа от исполнения условий Договора, а также дата вступления в силу расторжения Договора.</w:t>
            </w:r>
          </w:p>
          <w:p w:rsidR="00935155" w:rsidRPr="009B19B7" w:rsidRDefault="00935155" w:rsidP="00730EEE">
            <w:pPr>
              <w:snapToGrid/>
              <w:ind w:firstLine="215"/>
              <w:jc w:val="both"/>
              <w:rPr>
                <w:sz w:val="20"/>
              </w:rPr>
            </w:pPr>
            <w:r w:rsidRPr="009B19B7">
              <w:rPr>
                <w:sz w:val="20"/>
              </w:rPr>
              <w:t>8.5</w:t>
            </w:r>
            <w:proofErr w:type="gramStart"/>
            <w:r w:rsidRPr="009B19B7">
              <w:rPr>
                <w:sz w:val="20"/>
              </w:rPr>
              <w:t xml:space="preserve"> К</w:t>
            </w:r>
            <w:proofErr w:type="gramEnd"/>
            <w:r w:rsidRPr="009B19B7">
              <w:rPr>
                <w:sz w:val="20"/>
              </w:rPr>
              <w:t xml:space="preserve">огда Договор аннулируется в силу вышеуказанных обстоятельств, </w:t>
            </w:r>
            <w:r w:rsidR="00822216" w:rsidRPr="009B19B7">
              <w:rPr>
                <w:sz w:val="20"/>
              </w:rPr>
              <w:t>Исполнитель</w:t>
            </w:r>
            <w:r w:rsidRPr="009B19B7">
              <w:rPr>
                <w:sz w:val="20"/>
              </w:rPr>
              <w:t xml:space="preserve"> имеет право требовать оплату только за фактические затраты, связанные с расторжением по Договору, на день расторжения.</w:t>
            </w:r>
          </w:p>
          <w:p w:rsidR="00935155" w:rsidRPr="009B19B7" w:rsidRDefault="00935155" w:rsidP="00730EEE">
            <w:pPr>
              <w:snapToGrid/>
              <w:ind w:firstLine="215"/>
              <w:jc w:val="both"/>
              <w:rPr>
                <w:sz w:val="20"/>
              </w:rPr>
            </w:pPr>
            <w:r w:rsidRPr="009B19B7">
              <w:rPr>
                <w:sz w:val="20"/>
              </w:rPr>
              <w:t>8.6</w:t>
            </w:r>
            <w:proofErr w:type="gramStart"/>
            <w:r w:rsidRPr="009B19B7">
              <w:rPr>
                <w:sz w:val="20"/>
              </w:rPr>
              <w:t xml:space="preserve"> Б</w:t>
            </w:r>
            <w:proofErr w:type="gramEnd"/>
            <w:r w:rsidRPr="009B19B7">
              <w:rPr>
                <w:sz w:val="20"/>
              </w:rPr>
              <w:t xml:space="preserve">ез ущерба каким-либо другим санкциям за нарушение условий Договора Заказчик с учетом требований пункта 7.4. настоящего Договора может расторгнуть настоящий Договор полностью или частично, направив </w:t>
            </w:r>
            <w:r w:rsidR="00822216" w:rsidRPr="009B19B7">
              <w:rPr>
                <w:sz w:val="20"/>
              </w:rPr>
              <w:t>Исполнителю</w:t>
            </w:r>
            <w:r w:rsidRPr="009B19B7">
              <w:rPr>
                <w:sz w:val="20"/>
              </w:rPr>
              <w:t xml:space="preserve"> письменное уведомление о невыполнении обязательств:</w:t>
            </w:r>
          </w:p>
          <w:p w:rsidR="00935155" w:rsidRPr="009B19B7" w:rsidRDefault="00935155" w:rsidP="00730EEE">
            <w:pPr>
              <w:snapToGrid/>
              <w:ind w:firstLine="215"/>
              <w:jc w:val="both"/>
              <w:rPr>
                <w:sz w:val="20"/>
              </w:rPr>
            </w:pPr>
            <w:r w:rsidRPr="009B19B7">
              <w:rPr>
                <w:sz w:val="20"/>
              </w:rPr>
              <w:t xml:space="preserve">1) если </w:t>
            </w:r>
            <w:r w:rsidR="00822216" w:rsidRPr="009B19B7">
              <w:rPr>
                <w:sz w:val="20"/>
              </w:rPr>
              <w:t>Исполнитель</w:t>
            </w:r>
            <w:r w:rsidRPr="009B19B7">
              <w:rPr>
                <w:sz w:val="20"/>
              </w:rPr>
              <w:t xml:space="preserve"> не может оказать Услуги в сроки, предусмотренные Договором, или в течение периода продления настоящего Договора, предоставленного Заказчиком;</w:t>
            </w:r>
          </w:p>
          <w:p w:rsidR="00935155" w:rsidRPr="009B19B7" w:rsidRDefault="00935155" w:rsidP="00730EEE">
            <w:pPr>
              <w:snapToGrid/>
              <w:ind w:firstLine="215"/>
              <w:jc w:val="both"/>
              <w:rPr>
                <w:sz w:val="20"/>
              </w:rPr>
            </w:pPr>
            <w:r w:rsidRPr="009B19B7">
              <w:rPr>
                <w:sz w:val="20"/>
              </w:rPr>
              <w:t xml:space="preserve">2) если </w:t>
            </w:r>
            <w:r w:rsidR="00822216" w:rsidRPr="009B19B7">
              <w:rPr>
                <w:sz w:val="20"/>
              </w:rPr>
              <w:t>Исполнитель</w:t>
            </w:r>
            <w:r w:rsidRPr="009B19B7">
              <w:rPr>
                <w:sz w:val="20"/>
              </w:rPr>
              <w:t xml:space="preserve"> не может выполнить свои обязательства по Договору.</w:t>
            </w:r>
          </w:p>
          <w:p w:rsidR="00935155" w:rsidRPr="009B19B7" w:rsidRDefault="00935155" w:rsidP="00730EEE">
            <w:pPr>
              <w:snapToGrid/>
              <w:ind w:firstLine="215"/>
              <w:jc w:val="both"/>
              <w:rPr>
                <w:sz w:val="20"/>
              </w:rPr>
            </w:pPr>
            <w:r w:rsidRPr="009B19B7">
              <w:rPr>
                <w:sz w:val="20"/>
              </w:rPr>
              <w:t>8.7 Договор о закупках может быть расторгнут на любом этапе в случае:</w:t>
            </w:r>
          </w:p>
          <w:p w:rsidR="00935155" w:rsidRPr="009B19B7" w:rsidRDefault="00935155" w:rsidP="00730EEE">
            <w:pPr>
              <w:snapToGrid/>
              <w:ind w:firstLine="215"/>
              <w:jc w:val="both"/>
              <w:rPr>
                <w:sz w:val="20"/>
              </w:rPr>
            </w:pPr>
            <w:r w:rsidRPr="009B19B7">
              <w:rPr>
                <w:sz w:val="20"/>
              </w:rPr>
              <w:t xml:space="preserve">1) выявления нарушения ограничений, предусмотренных статьей 6 Закона в отношении </w:t>
            </w:r>
            <w:proofErr w:type="gramStart"/>
            <w:r w:rsidRPr="009B19B7">
              <w:rPr>
                <w:sz w:val="20"/>
              </w:rPr>
              <w:t>закупки</w:t>
            </w:r>
            <w:proofErr w:type="gramEnd"/>
            <w:r w:rsidRPr="009B19B7">
              <w:rPr>
                <w:sz w:val="20"/>
              </w:rPr>
              <w:t xml:space="preserve"> на основании которой заключен данный Договор;</w:t>
            </w:r>
          </w:p>
          <w:p w:rsidR="00935155" w:rsidRPr="009B19B7" w:rsidRDefault="00935155" w:rsidP="00730EEE">
            <w:pPr>
              <w:snapToGrid/>
              <w:ind w:firstLine="215"/>
              <w:jc w:val="both"/>
              <w:rPr>
                <w:sz w:val="20"/>
              </w:rPr>
            </w:pPr>
            <w:r w:rsidRPr="009B19B7">
              <w:rPr>
                <w:sz w:val="20"/>
              </w:rPr>
              <w:t xml:space="preserve">2) оказания организатором закупок содействия </w:t>
            </w:r>
            <w:r w:rsidR="00CC73F5" w:rsidRPr="009B19B7">
              <w:rPr>
                <w:sz w:val="20"/>
              </w:rPr>
              <w:t>Исполнителю</w:t>
            </w:r>
            <w:r w:rsidRPr="009B19B7">
              <w:rPr>
                <w:sz w:val="20"/>
              </w:rPr>
              <w:t>, не предусмотренного Законом;</w:t>
            </w:r>
          </w:p>
          <w:p w:rsidR="00935155" w:rsidRPr="009B19B7" w:rsidRDefault="00935155" w:rsidP="00730EEE">
            <w:pPr>
              <w:snapToGrid/>
              <w:ind w:firstLine="215"/>
              <w:jc w:val="both"/>
              <w:rPr>
                <w:sz w:val="20"/>
              </w:rPr>
            </w:pPr>
            <w:r w:rsidRPr="009B19B7">
              <w:rPr>
                <w:sz w:val="20"/>
              </w:rPr>
              <w:t>3) установления уполномоченным органом факта заключения договора о закупках с нарушением законодательства Республики Казахстан о закупках, за исключением договоров о закупках, по которым обязательства исполнены надлежащим образом;</w:t>
            </w:r>
          </w:p>
          <w:p w:rsidR="00935155" w:rsidRPr="009B19B7" w:rsidRDefault="00935155" w:rsidP="00730EEE">
            <w:pPr>
              <w:snapToGrid/>
              <w:ind w:firstLine="215"/>
              <w:jc w:val="both"/>
              <w:rPr>
                <w:sz w:val="20"/>
              </w:rPr>
            </w:pPr>
            <w:r w:rsidRPr="009B19B7">
              <w:rPr>
                <w:sz w:val="20"/>
              </w:rPr>
              <w:t xml:space="preserve">8.8 </w:t>
            </w:r>
            <w:proofErr w:type="gramStart"/>
            <w:r w:rsidRPr="009B19B7">
              <w:rPr>
                <w:sz w:val="20"/>
              </w:rPr>
              <w:t>Договор</w:t>
            </w:r>
            <w:proofErr w:type="gramEnd"/>
            <w:r w:rsidRPr="009B19B7">
              <w:rPr>
                <w:sz w:val="20"/>
              </w:rPr>
              <w:t xml:space="preserve"> может быть расторгнут по соглашению сторон.</w:t>
            </w:r>
          </w:p>
          <w:p w:rsidR="00935155" w:rsidRPr="009B19B7" w:rsidRDefault="00935155" w:rsidP="00730EEE">
            <w:pPr>
              <w:snapToGrid/>
              <w:rPr>
                <w:b/>
                <w:bCs/>
                <w:sz w:val="20"/>
              </w:rPr>
            </w:pPr>
            <w:r w:rsidRPr="009B19B7">
              <w:rPr>
                <w:b/>
                <w:bCs/>
                <w:sz w:val="20"/>
              </w:rPr>
              <w:t>9 Уведомление</w:t>
            </w:r>
          </w:p>
          <w:p w:rsidR="00935155" w:rsidRPr="009B19B7" w:rsidRDefault="00935155" w:rsidP="00730EEE">
            <w:pPr>
              <w:snapToGrid/>
              <w:ind w:firstLine="215"/>
              <w:jc w:val="both"/>
              <w:rPr>
                <w:sz w:val="20"/>
              </w:rPr>
            </w:pPr>
            <w:r w:rsidRPr="009B19B7">
              <w:rPr>
                <w:sz w:val="20"/>
              </w:rPr>
              <w:t>9.1</w:t>
            </w:r>
            <w:proofErr w:type="gramStart"/>
            <w:r w:rsidRPr="009B19B7">
              <w:rPr>
                <w:sz w:val="20"/>
              </w:rPr>
              <w:t xml:space="preserve"> Л</w:t>
            </w:r>
            <w:proofErr w:type="gramEnd"/>
            <w:r w:rsidRPr="009B19B7">
              <w:rPr>
                <w:sz w:val="20"/>
              </w:rPr>
              <w:t>юбое уведомление, которое одна сторона направляет другой стороне в соответствии с Договором, высылается оплаченным заказным письмом или по телеграфу, телексу, факсу, телефаксу либо посредством веб-портала</w:t>
            </w:r>
          </w:p>
          <w:p w:rsidR="00935155" w:rsidRPr="009B19B7" w:rsidRDefault="00935155" w:rsidP="00730EEE">
            <w:pPr>
              <w:snapToGrid/>
              <w:ind w:firstLine="215"/>
              <w:jc w:val="both"/>
              <w:rPr>
                <w:sz w:val="20"/>
              </w:rPr>
            </w:pPr>
            <w:r w:rsidRPr="009B19B7">
              <w:rPr>
                <w:sz w:val="20"/>
              </w:rPr>
              <w:t>9.2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935155" w:rsidRPr="009B19B7" w:rsidRDefault="00935155" w:rsidP="00730EEE">
            <w:pPr>
              <w:snapToGrid/>
              <w:rPr>
                <w:b/>
                <w:bCs/>
                <w:sz w:val="20"/>
              </w:rPr>
            </w:pPr>
            <w:r w:rsidRPr="009B19B7">
              <w:rPr>
                <w:b/>
                <w:bCs/>
                <w:sz w:val="20"/>
              </w:rPr>
              <w:t>10 Форс-мажор</w:t>
            </w:r>
          </w:p>
          <w:p w:rsidR="00935155" w:rsidRPr="009B19B7" w:rsidRDefault="00935155" w:rsidP="00730EEE">
            <w:pPr>
              <w:snapToGrid/>
              <w:ind w:firstLine="215"/>
              <w:jc w:val="both"/>
              <w:rPr>
                <w:sz w:val="20"/>
              </w:rPr>
            </w:pPr>
            <w:r w:rsidRPr="009B19B7">
              <w:rPr>
                <w:sz w:val="20"/>
              </w:rPr>
              <w:t xml:space="preserve">10.1 Стороны не несут ответственность за неисполнение </w:t>
            </w:r>
            <w:r w:rsidRPr="009B19B7">
              <w:rPr>
                <w:sz w:val="20"/>
              </w:rPr>
              <w:lastRenderedPageBreak/>
              <w:t>условий Договора, если оно явилось результатом форс-мажорных обстоятельств.</w:t>
            </w:r>
          </w:p>
          <w:p w:rsidR="00935155" w:rsidRPr="009B19B7" w:rsidRDefault="00935155" w:rsidP="00730EEE">
            <w:pPr>
              <w:snapToGrid/>
              <w:ind w:firstLine="215"/>
              <w:jc w:val="both"/>
              <w:rPr>
                <w:sz w:val="20"/>
              </w:rPr>
            </w:pPr>
            <w:r w:rsidRPr="009B19B7">
              <w:rPr>
                <w:sz w:val="20"/>
              </w:rPr>
              <w:t>10.2</w:t>
            </w:r>
            <w:proofErr w:type="gramStart"/>
            <w:r w:rsidRPr="009B19B7">
              <w:rPr>
                <w:sz w:val="20"/>
              </w:rPr>
              <w:t xml:space="preserve"> Д</w:t>
            </w:r>
            <w:proofErr w:type="gramEnd"/>
            <w:r w:rsidRPr="009B19B7">
              <w:rPr>
                <w:sz w:val="20"/>
              </w:rPr>
              <w:t>ля целей Договора «форс-мажор» означает событие, неподвластное контролю Сторон, и имеющее непредвиденный характер. Такие события могут включать, но не исключительно: военные действия, природные или стихийные бедствия и другие.</w:t>
            </w:r>
          </w:p>
          <w:p w:rsidR="00935155" w:rsidRPr="009B19B7" w:rsidRDefault="00935155" w:rsidP="00730EEE">
            <w:pPr>
              <w:snapToGrid/>
              <w:ind w:firstLine="215"/>
              <w:jc w:val="both"/>
              <w:rPr>
                <w:sz w:val="20"/>
              </w:rPr>
            </w:pPr>
            <w:r w:rsidRPr="009B19B7">
              <w:rPr>
                <w:sz w:val="20"/>
              </w:rPr>
              <w:t>10.3</w:t>
            </w:r>
            <w:proofErr w:type="gramStart"/>
            <w:r w:rsidRPr="009B19B7">
              <w:rPr>
                <w:sz w:val="20"/>
              </w:rPr>
              <w:t xml:space="preserve"> П</w:t>
            </w:r>
            <w:proofErr w:type="gramEnd"/>
            <w:r w:rsidRPr="009B19B7">
              <w:rPr>
                <w:sz w:val="20"/>
              </w:rPr>
              <w:t xml:space="preserve">ри возникновении форс-мажорных обстоятельств </w:t>
            </w:r>
            <w:r w:rsidR="00CC73F5" w:rsidRPr="009B19B7">
              <w:rPr>
                <w:sz w:val="20"/>
              </w:rPr>
              <w:t>Исполнитель</w:t>
            </w:r>
            <w:r w:rsidRPr="009B19B7">
              <w:rPr>
                <w:sz w:val="20"/>
              </w:rPr>
              <w:t xml:space="preserve"> незамедлительно направляет Заказчику письменное уведомление о таких обстоятельствах и их причинах. Если от Заказчика не поступает иных письменных инструкций, </w:t>
            </w:r>
            <w:r w:rsidR="00CC73F5" w:rsidRPr="009B19B7">
              <w:rPr>
                <w:sz w:val="20"/>
              </w:rPr>
              <w:t>Исполнитель</w:t>
            </w:r>
            <w:r w:rsidRPr="009B19B7">
              <w:rPr>
                <w:sz w:val="20"/>
              </w:rPr>
              <w:t xml:space="preserve">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p>
          <w:p w:rsidR="00CC73F5" w:rsidRPr="009B19B7" w:rsidRDefault="00CC73F5" w:rsidP="00730EEE">
            <w:pPr>
              <w:snapToGrid/>
              <w:ind w:firstLine="215"/>
              <w:jc w:val="both"/>
              <w:rPr>
                <w:sz w:val="20"/>
              </w:rPr>
            </w:pPr>
          </w:p>
          <w:p w:rsidR="00935155" w:rsidRPr="009B19B7" w:rsidRDefault="00935155" w:rsidP="00730EEE">
            <w:pPr>
              <w:snapToGrid/>
              <w:rPr>
                <w:b/>
                <w:bCs/>
                <w:sz w:val="20"/>
              </w:rPr>
            </w:pPr>
            <w:r w:rsidRPr="009B19B7">
              <w:rPr>
                <w:b/>
                <w:bCs/>
                <w:sz w:val="20"/>
              </w:rPr>
              <w:t>11 Решение спорных вопросов</w:t>
            </w:r>
          </w:p>
          <w:p w:rsidR="00935155" w:rsidRPr="009B19B7" w:rsidRDefault="00935155" w:rsidP="00730EEE">
            <w:pPr>
              <w:snapToGrid/>
              <w:ind w:firstLine="215"/>
              <w:jc w:val="both"/>
              <w:rPr>
                <w:sz w:val="20"/>
              </w:rPr>
            </w:pPr>
            <w:r w:rsidRPr="009B19B7">
              <w:rPr>
                <w:sz w:val="20"/>
              </w:rPr>
              <w:t xml:space="preserve">11.1 Заказчик и </w:t>
            </w:r>
            <w:r w:rsidR="00CC73F5" w:rsidRPr="009B19B7">
              <w:rPr>
                <w:sz w:val="20"/>
              </w:rPr>
              <w:t>Исполнитель</w:t>
            </w:r>
            <w:r w:rsidRPr="009B19B7">
              <w:rPr>
                <w:sz w:val="20"/>
              </w:rPr>
              <w:t xml:space="preserve">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935155" w:rsidRPr="009B19B7" w:rsidRDefault="00935155" w:rsidP="00730EEE">
            <w:pPr>
              <w:snapToGrid/>
              <w:ind w:firstLine="215"/>
              <w:jc w:val="both"/>
              <w:rPr>
                <w:sz w:val="20"/>
              </w:rPr>
            </w:pPr>
            <w:r w:rsidRPr="009B19B7">
              <w:rPr>
                <w:sz w:val="20"/>
              </w:rPr>
              <w:t>11.2</w:t>
            </w:r>
            <w:proofErr w:type="gramStart"/>
            <w:r w:rsidRPr="009B19B7">
              <w:rPr>
                <w:sz w:val="20"/>
              </w:rPr>
              <w:t xml:space="preserve"> Е</w:t>
            </w:r>
            <w:proofErr w:type="gramEnd"/>
            <w:r w:rsidRPr="009B19B7">
              <w:rPr>
                <w:sz w:val="20"/>
              </w:rPr>
              <w:t xml:space="preserve">сли после таких переговоров Заказчик и </w:t>
            </w:r>
            <w:r w:rsidR="00CC73F5" w:rsidRPr="009B19B7">
              <w:rPr>
                <w:sz w:val="20"/>
              </w:rPr>
              <w:t>Исполнитель</w:t>
            </w:r>
            <w:r w:rsidRPr="009B19B7">
              <w:rPr>
                <w:sz w:val="20"/>
              </w:rPr>
              <w:t xml:space="preserve">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935155" w:rsidRPr="009B19B7" w:rsidRDefault="00935155" w:rsidP="00730EEE">
            <w:pPr>
              <w:snapToGrid/>
              <w:rPr>
                <w:b/>
                <w:bCs/>
                <w:sz w:val="20"/>
                <w:lang w:val="kk-KZ"/>
              </w:rPr>
            </w:pPr>
          </w:p>
          <w:p w:rsidR="00935155" w:rsidRPr="009B19B7" w:rsidRDefault="00935155" w:rsidP="00730EEE">
            <w:pPr>
              <w:snapToGrid/>
              <w:rPr>
                <w:b/>
                <w:bCs/>
                <w:sz w:val="20"/>
              </w:rPr>
            </w:pPr>
            <w:r w:rsidRPr="009B19B7">
              <w:rPr>
                <w:b/>
                <w:bCs/>
                <w:sz w:val="20"/>
              </w:rPr>
              <w:t>12</w:t>
            </w:r>
            <w:proofErr w:type="gramStart"/>
            <w:r w:rsidRPr="009B19B7">
              <w:rPr>
                <w:b/>
                <w:bCs/>
                <w:sz w:val="20"/>
              </w:rPr>
              <w:t xml:space="preserve"> П</w:t>
            </w:r>
            <w:proofErr w:type="gramEnd"/>
            <w:r w:rsidRPr="009B19B7">
              <w:rPr>
                <w:b/>
                <w:bCs/>
                <w:sz w:val="20"/>
              </w:rPr>
              <w:t>рочие условия</w:t>
            </w:r>
          </w:p>
          <w:p w:rsidR="00935155" w:rsidRPr="009B19B7" w:rsidRDefault="00935155" w:rsidP="00730EEE">
            <w:pPr>
              <w:snapToGrid/>
              <w:ind w:firstLine="215"/>
              <w:jc w:val="both"/>
              <w:rPr>
                <w:sz w:val="20"/>
              </w:rPr>
            </w:pPr>
            <w:r w:rsidRPr="009B19B7">
              <w:rPr>
                <w:sz w:val="20"/>
              </w:rPr>
              <w:t xml:space="preserve">12.1 Налоги и другие обязательные платежи в бюджет подлежат уплате в соответствии с налоговым и </w:t>
            </w:r>
            <w:proofErr w:type="spellStart"/>
            <w:r w:rsidRPr="009B19B7">
              <w:rPr>
                <w:sz w:val="20"/>
              </w:rPr>
              <w:t>таможеным</w:t>
            </w:r>
            <w:proofErr w:type="spellEnd"/>
            <w:r w:rsidRPr="009B19B7">
              <w:rPr>
                <w:sz w:val="20"/>
              </w:rPr>
              <w:t xml:space="preserve"> законодательством Республики Казахстан</w:t>
            </w:r>
          </w:p>
          <w:p w:rsidR="00935155" w:rsidRPr="009B19B7" w:rsidRDefault="00935155" w:rsidP="00730EEE">
            <w:pPr>
              <w:snapToGrid/>
              <w:ind w:firstLine="215"/>
              <w:jc w:val="both"/>
              <w:rPr>
                <w:sz w:val="20"/>
              </w:rPr>
            </w:pPr>
            <w:r w:rsidRPr="009B19B7">
              <w:rPr>
                <w:sz w:val="20"/>
              </w:rPr>
              <w:t>12.2</w:t>
            </w:r>
            <w:proofErr w:type="gramStart"/>
            <w:r w:rsidRPr="009B19B7">
              <w:rPr>
                <w:sz w:val="20"/>
              </w:rPr>
              <w:t xml:space="preserve"> Л</w:t>
            </w:r>
            <w:proofErr w:type="gramEnd"/>
            <w:r w:rsidRPr="009B19B7">
              <w:rPr>
                <w:sz w:val="20"/>
              </w:rPr>
              <w:t>юбые изменения и дополнения к Договору совершаются в той же форме, что и заключение Договора</w:t>
            </w:r>
          </w:p>
          <w:p w:rsidR="00935155" w:rsidRPr="009B19B7" w:rsidRDefault="00935155" w:rsidP="00730EEE">
            <w:pPr>
              <w:snapToGrid/>
              <w:ind w:firstLine="215"/>
              <w:jc w:val="both"/>
              <w:rPr>
                <w:sz w:val="20"/>
              </w:rPr>
            </w:pPr>
            <w:r w:rsidRPr="009B19B7">
              <w:rPr>
                <w:sz w:val="20"/>
              </w:rPr>
              <w:t xml:space="preserve">12.3 Внесение изменений в заключенный Договор о закупках при условии неизменности качества и </w:t>
            </w:r>
            <w:proofErr w:type="gramStart"/>
            <w:r w:rsidRPr="009B19B7">
              <w:rPr>
                <w:sz w:val="20"/>
              </w:rPr>
              <w:t xml:space="preserve">других условий, явившихся основой выбора </w:t>
            </w:r>
            <w:r w:rsidR="00CC73F5" w:rsidRPr="009B19B7">
              <w:rPr>
                <w:sz w:val="20"/>
              </w:rPr>
              <w:t>исполнителя</w:t>
            </w:r>
            <w:r w:rsidRPr="009B19B7">
              <w:rPr>
                <w:sz w:val="20"/>
              </w:rPr>
              <w:t xml:space="preserve"> допускается</w:t>
            </w:r>
            <w:proofErr w:type="gramEnd"/>
            <w:r w:rsidRPr="009B19B7">
              <w:rPr>
                <w:sz w:val="20"/>
              </w:rPr>
              <w:t>:</w:t>
            </w:r>
          </w:p>
          <w:p w:rsidR="00935155" w:rsidRPr="009B19B7" w:rsidRDefault="00935155" w:rsidP="00730EEE">
            <w:pPr>
              <w:snapToGrid/>
              <w:ind w:firstLine="215"/>
              <w:jc w:val="both"/>
              <w:rPr>
                <w:sz w:val="20"/>
              </w:rPr>
            </w:pPr>
            <w:r w:rsidRPr="009B19B7">
              <w:rPr>
                <w:sz w:val="20"/>
              </w:rPr>
              <w:t>1) в части уменьшения либо увеличения суммы Договора, связанной с уменьшением либо увеличением потребности в объеме оказываемых Услуг, при условии неизменности цены за единицу Услуг, указанных в Договоре;</w:t>
            </w:r>
          </w:p>
          <w:p w:rsidR="00935155" w:rsidRPr="009B19B7" w:rsidRDefault="00935155" w:rsidP="00730EEE">
            <w:pPr>
              <w:snapToGrid/>
              <w:ind w:firstLine="215"/>
              <w:jc w:val="both"/>
              <w:rPr>
                <w:sz w:val="20"/>
              </w:rPr>
            </w:pPr>
            <w:r w:rsidRPr="009B19B7">
              <w:rPr>
                <w:sz w:val="20"/>
              </w:rPr>
              <w:t>2) по взаимному согласию Сторон в части уменьшения цены на Услуги и соответственно суммы Договора.</w:t>
            </w:r>
          </w:p>
          <w:p w:rsidR="00935155" w:rsidRPr="009B19B7" w:rsidRDefault="00935155" w:rsidP="00730EEE">
            <w:pPr>
              <w:snapToGrid/>
              <w:ind w:firstLine="215"/>
              <w:jc w:val="both"/>
              <w:rPr>
                <w:sz w:val="20"/>
              </w:rPr>
            </w:pPr>
            <w:r w:rsidRPr="009B19B7">
              <w:rPr>
                <w:sz w:val="20"/>
              </w:rPr>
              <w:t xml:space="preserve">3) в случае, если </w:t>
            </w:r>
            <w:r w:rsidR="00CC73F5" w:rsidRPr="009B19B7">
              <w:rPr>
                <w:sz w:val="20"/>
              </w:rPr>
              <w:t>исполнитель</w:t>
            </w:r>
            <w:r w:rsidRPr="009B19B7">
              <w:rPr>
                <w:sz w:val="20"/>
              </w:rPr>
              <w:t xml:space="preserve"> в процессе исполнения заключенного с ним Договора предложил при условии неизменности цены за единицу услуги более лучшие качественные и (или) технические характеристики либо сроки и (или) условия оказания услуги, </w:t>
            </w:r>
            <w:proofErr w:type="gramStart"/>
            <w:r w:rsidRPr="009B19B7">
              <w:rPr>
                <w:sz w:val="20"/>
              </w:rPr>
              <w:t>являющихся</w:t>
            </w:r>
            <w:proofErr w:type="gramEnd"/>
            <w:r w:rsidRPr="009B19B7">
              <w:rPr>
                <w:sz w:val="20"/>
              </w:rPr>
              <w:t xml:space="preserve"> предметом заключенного с ним Договора.</w:t>
            </w:r>
          </w:p>
          <w:p w:rsidR="00935155" w:rsidRPr="009B19B7" w:rsidRDefault="00935155" w:rsidP="00730EEE">
            <w:pPr>
              <w:snapToGrid/>
              <w:ind w:firstLine="215"/>
              <w:jc w:val="both"/>
              <w:rPr>
                <w:sz w:val="20"/>
              </w:rPr>
            </w:pPr>
            <w:r w:rsidRPr="009B19B7">
              <w:rPr>
                <w:sz w:val="20"/>
              </w:rPr>
              <w:t>12.4 Передача обязанностей одной из Сторон по Договору допускается только с письменного согласия другой Стороны.</w:t>
            </w:r>
          </w:p>
          <w:p w:rsidR="00935155" w:rsidRPr="009B19B7" w:rsidRDefault="00935155" w:rsidP="00730EEE">
            <w:pPr>
              <w:snapToGrid/>
              <w:ind w:firstLine="215"/>
              <w:jc w:val="both"/>
              <w:rPr>
                <w:sz w:val="20"/>
              </w:rPr>
            </w:pPr>
            <w:r w:rsidRPr="009B19B7">
              <w:rPr>
                <w:sz w:val="20"/>
              </w:rPr>
              <w:t>12.5 Договор составлен на казахском и русском языках, имеющих одинаковую юридическую силу, заключенный посредством веб-портала</w:t>
            </w:r>
          </w:p>
          <w:p w:rsidR="00935155" w:rsidRPr="009B19B7" w:rsidRDefault="00935155" w:rsidP="00730EEE">
            <w:pPr>
              <w:snapToGrid/>
              <w:ind w:firstLine="215"/>
              <w:jc w:val="both"/>
              <w:rPr>
                <w:sz w:val="20"/>
              </w:rPr>
            </w:pPr>
            <w:r w:rsidRPr="009B19B7">
              <w:rPr>
                <w:sz w:val="20"/>
              </w:rPr>
              <w:t>12.6</w:t>
            </w:r>
            <w:proofErr w:type="gramStart"/>
            <w:r w:rsidRPr="009B19B7">
              <w:rPr>
                <w:sz w:val="20"/>
              </w:rPr>
              <w:t xml:space="preserve"> В</w:t>
            </w:r>
            <w:proofErr w:type="gramEnd"/>
            <w:r w:rsidRPr="009B19B7">
              <w:rPr>
                <w:sz w:val="20"/>
              </w:rPr>
              <w:t xml:space="preserve"> части, неурегулированной Договором, Стороны руководствуются законодательством Республики Казахстан.</w:t>
            </w:r>
          </w:p>
          <w:p w:rsidR="00935155" w:rsidRPr="009B19B7" w:rsidRDefault="00935155" w:rsidP="00071CB6">
            <w:pPr>
              <w:snapToGrid/>
              <w:jc w:val="both"/>
              <w:rPr>
                <w:b/>
                <w:bCs/>
                <w:sz w:val="20"/>
                <w:lang w:val="kk-KZ"/>
              </w:rPr>
            </w:pPr>
          </w:p>
          <w:p w:rsidR="00935155" w:rsidRPr="009B19B7" w:rsidRDefault="00935155" w:rsidP="00730EEE">
            <w:pPr>
              <w:snapToGrid/>
              <w:rPr>
                <w:b/>
                <w:bCs/>
                <w:sz w:val="20"/>
                <w:lang w:val="kk-KZ"/>
              </w:rPr>
            </w:pPr>
          </w:p>
          <w:p w:rsidR="00071CB6" w:rsidRPr="009B19B7" w:rsidRDefault="00071CB6" w:rsidP="00071CB6">
            <w:pPr>
              <w:jc w:val="left"/>
              <w:rPr>
                <w:b/>
                <w:sz w:val="20"/>
                <w:lang w:val="kk-KZ"/>
              </w:rPr>
            </w:pPr>
            <w:r w:rsidRPr="009B19B7">
              <w:rPr>
                <w:b/>
                <w:caps/>
                <w:sz w:val="20"/>
              </w:rPr>
              <w:t>1</w:t>
            </w:r>
            <w:r w:rsidRPr="009B19B7">
              <w:rPr>
                <w:b/>
                <w:caps/>
                <w:sz w:val="20"/>
                <w:lang w:val="kk-KZ"/>
              </w:rPr>
              <w:t>3</w:t>
            </w:r>
            <w:r w:rsidRPr="009B19B7">
              <w:rPr>
                <w:b/>
                <w:caps/>
                <w:sz w:val="20"/>
              </w:rPr>
              <w:t xml:space="preserve">. </w:t>
            </w:r>
            <w:r w:rsidRPr="009B19B7">
              <w:rPr>
                <w:b/>
                <w:sz w:val="20"/>
                <w:lang w:val="kk-KZ"/>
              </w:rPr>
              <w:t>Реквизиты сторон</w:t>
            </w:r>
          </w:p>
          <w:p w:rsidR="00071CB6" w:rsidRPr="009B19B7" w:rsidRDefault="00071CB6" w:rsidP="00071CB6">
            <w:pPr>
              <w:jc w:val="left"/>
              <w:rPr>
                <w:b/>
                <w:sz w:val="20"/>
                <w:lang w:val="kk-KZ"/>
              </w:rPr>
            </w:pPr>
            <w:r w:rsidRPr="009B19B7">
              <w:rPr>
                <w:b/>
                <w:sz w:val="20"/>
                <w:lang w:val="kk-KZ"/>
              </w:rPr>
              <w:t>Исполнитель</w:t>
            </w:r>
          </w:p>
          <w:p w:rsidR="00071CB6" w:rsidRPr="009B19B7" w:rsidRDefault="00071CB6" w:rsidP="00071CB6">
            <w:pPr>
              <w:jc w:val="left"/>
              <w:rPr>
                <w:sz w:val="20"/>
                <w:lang w:val="kk-KZ"/>
              </w:rPr>
            </w:pPr>
          </w:p>
          <w:p w:rsidR="00071CB6" w:rsidRPr="009B19B7" w:rsidRDefault="00071CB6" w:rsidP="00071CB6">
            <w:pPr>
              <w:jc w:val="left"/>
              <w:rPr>
                <w:b/>
                <w:sz w:val="20"/>
                <w:lang w:val="kk-KZ"/>
              </w:rPr>
            </w:pPr>
          </w:p>
          <w:p w:rsidR="00071CB6" w:rsidRPr="009B19B7" w:rsidRDefault="00071CB6" w:rsidP="00071CB6">
            <w:pPr>
              <w:jc w:val="left"/>
              <w:rPr>
                <w:b/>
                <w:sz w:val="20"/>
                <w:lang w:val="kk-KZ"/>
              </w:rPr>
            </w:pPr>
          </w:p>
          <w:p w:rsidR="00071CB6" w:rsidRPr="009B19B7" w:rsidRDefault="006F6A28" w:rsidP="00071CB6">
            <w:pPr>
              <w:jc w:val="left"/>
              <w:rPr>
                <w:b/>
                <w:sz w:val="20"/>
              </w:rPr>
            </w:pPr>
            <w:r>
              <w:rPr>
                <w:b/>
                <w:sz w:val="20"/>
              </w:rPr>
              <w:t>Руководитель</w:t>
            </w:r>
            <w:r w:rsidR="00071CB6" w:rsidRPr="009B19B7">
              <w:rPr>
                <w:b/>
                <w:sz w:val="20"/>
              </w:rPr>
              <w:t xml:space="preserve"> ____________________ </w:t>
            </w:r>
          </w:p>
          <w:p w:rsidR="00071CB6" w:rsidRPr="009B19B7" w:rsidRDefault="00071CB6" w:rsidP="00071CB6">
            <w:pPr>
              <w:jc w:val="left"/>
              <w:rPr>
                <w:sz w:val="20"/>
              </w:rPr>
            </w:pPr>
            <w:r w:rsidRPr="009B19B7">
              <w:rPr>
                <w:sz w:val="20"/>
              </w:rPr>
              <w:t>М.П.</w:t>
            </w:r>
          </w:p>
          <w:p w:rsidR="00071CB6" w:rsidRPr="009B19B7" w:rsidRDefault="00071CB6" w:rsidP="00071CB6">
            <w:pPr>
              <w:jc w:val="left"/>
              <w:rPr>
                <w:sz w:val="20"/>
                <w:lang w:val="kk-KZ"/>
              </w:rPr>
            </w:pPr>
          </w:p>
          <w:p w:rsidR="00071CB6" w:rsidRPr="009B19B7" w:rsidRDefault="00071CB6" w:rsidP="00071CB6">
            <w:pPr>
              <w:jc w:val="left"/>
              <w:rPr>
                <w:sz w:val="20"/>
                <w:lang w:val="kk-KZ"/>
              </w:rPr>
            </w:pPr>
          </w:p>
          <w:tbl>
            <w:tblPr>
              <w:tblW w:w="5173" w:type="dxa"/>
              <w:tblLayout w:type="fixed"/>
              <w:tblLook w:val="0000"/>
            </w:tblPr>
            <w:tblGrid>
              <w:gridCol w:w="5173"/>
            </w:tblGrid>
            <w:tr w:rsidR="0087279D" w:rsidRPr="009B19B7" w:rsidTr="0087279D">
              <w:trPr>
                <w:trHeight w:val="3221"/>
              </w:trPr>
              <w:tc>
                <w:tcPr>
                  <w:tcW w:w="5173" w:type="dxa"/>
                </w:tcPr>
                <w:p w:rsidR="0087279D" w:rsidRPr="009B19B7" w:rsidRDefault="0087279D" w:rsidP="00071CB6">
                  <w:pPr>
                    <w:snapToGrid/>
                    <w:jc w:val="left"/>
                    <w:rPr>
                      <w:b/>
                      <w:sz w:val="20"/>
                    </w:rPr>
                  </w:pPr>
                  <w:r w:rsidRPr="009B19B7">
                    <w:rPr>
                      <w:b/>
                      <w:sz w:val="20"/>
                    </w:rPr>
                    <w:t>Заказчик:</w:t>
                  </w:r>
                </w:p>
                <w:p w:rsidR="0087279D" w:rsidRPr="009B19B7" w:rsidRDefault="0087279D" w:rsidP="00071CB6">
                  <w:pPr>
                    <w:snapToGrid/>
                    <w:jc w:val="left"/>
                    <w:rPr>
                      <w:sz w:val="20"/>
                    </w:rPr>
                  </w:pPr>
                  <w:r w:rsidRPr="009B19B7">
                    <w:rPr>
                      <w:sz w:val="20"/>
                    </w:rPr>
                    <w:t>КГУ «Дом ребенка» КГУ «УЗ акимата СКО»</w:t>
                  </w:r>
                </w:p>
                <w:p w:rsidR="0087279D" w:rsidRPr="009B19B7" w:rsidRDefault="0087279D" w:rsidP="00071CB6">
                  <w:pPr>
                    <w:snapToGrid/>
                    <w:jc w:val="left"/>
                    <w:rPr>
                      <w:sz w:val="20"/>
                    </w:rPr>
                  </w:pPr>
                  <w:r w:rsidRPr="009B19B7">
                    <w:rPr>
                      <w:sz w:val="20"/>
                    </w:rPr>
                    <w:t>СКО, г</w:t>
                  </w:r>
                  <w:proofErr w:type="gramStart"/>
                  <w:r w:rsidRPr="009B19B7">
                    <w:rPr>
                      <w:sz w:val="20"/>
                    </w:rPr>
                    <w:t>.П</w:t>
                  </w:r>
                  <w:proofErr w:type="gramEnd"/>
                  <w:r w:rsidRPr="009B19B7">
                    <w:rPr>
                      <w:sz w:val="20"/>
                    </w:rPr>
                    <w:t xml:space="preserve">етропавловск, ул. </w:t>
                  </w:r>
                  <w:proofErr w:type="spellStart"/>
                  <w:r w:rsidRPr="009B19B7">
                    <w:rPr>
                      <w:sz w:val="20"/>
                    </w:rPr>
                    <w:t>М.Ауэзова</w:t>
                  </w:r>
                  <w:proofErr w:type="spellEnd"/>
                  <w:r w:rsidRPr="009B19B7">
                    <w:rPr>
                      <w:sz w:val="20"/>
                    </w:rPr>
                    <w:t xml:space="preserve"> 174А</w:t>
                  </w:r>
                  <w:r w:rsidRPr="009B19B7">
                    <w:rPr>
                      <w:sz w:val="20"/>
                    </w:rPr>
                    <w:br/>
                    <w:t>БИН 960540000511</w:t>
                  </w:r>
                  <w:r w:rsidRPr="009B19B7">
                    <w:rPr>
                      <w:sz w:val="20"/>
                    </w:rPr>
                    <w:br/>
                    <w:t>БИК KKMFKZ2A</w:t>
                  </w:r>
                  <w:r w:rsidRPr="009B19B7">
                    <w:rPr>
                      <w:sz w:val="20"/>
                    </w:rPr>
                    <w:br/>
                    <w:t>ИИК KZ92070102KSN4801000</w:t>
                  </w:r>
                  <w:r w:rsidRPr="009B19B7">
                    <w:rPr>
                      <w:sz w:val="20"/>
                    </w:rPr>
                    <w:br/>
                    <w:t>РГУ "КОМИТЕТ КАЗНАЧЕЙСТВА МИНИСТЕРСТВА ФИНАНСОВ РК"</w:t>
                  </w:r>
                </w:p>
                <w:p w:rsidR="0087279D" w:rsidRPr="009B19B7" w:rsidRDefault="0087279D" w:rsidP="00071CB6">
                  <w:pPr>
                    <w:snapToGrid/>
                    <w:jc w:val="left"/>
                    <w:rPr>
                      <w:sz w:val="20"/>
                      <w:lang w:val="en-US"/>
                    </w:rPr>
                  </w:pPr>
                  <w:r w:rsidRPr="009B19B7">
                    <w:rPr>
                      <w:sz w:val="20"/>
                      <w:lang w:val="en-US"/>
                    </w:rPr>
                    <w:t>E-Mail: Babyhouse_petr@med.mail.kz</w:t>
                  </w:r>
                  <w:r w:rsidRPr="009B19B7">
                    <w:rPr>
                      <w:sz w:val="20"/>
                      <w:lang w:val="en-US"/>
                    </w:rPr>
                    <w:br/>
                  </w:r>
                  <w:r w:rsidRPr="009B19B7">
                    <w:rPr>
                      <w:sz w:val="20"/>
                    </w:rPr>
                    <w:t>Тел</w:t>
                  </w:r>
                  <w:r w:rsidRPr="009B19B7">
                    <w:rPr>
                      <w:sz w:val="20"/>
                      <w:lang w:val="en-US"/>
                    </w:rPr>
                    <w:t>.: 87152 469727</w:t>
                  </w:r>
                </w:p>
                <w:p w:rsidR="0087279D" w:rsidRPr="009B19B7" w:rsidRDefault="0087279D" w:rsidP="00071CB6">
                  <w:pPr>
                    <w:snapToGrid/>
                    <w:jc w:val="left"/>
                    <w:rPr>
                      <w:sz w:val="20"/>
                      <w:lang w:val="en-US"/>
                    </w:rPr>
                  </w:pPr>
                </w:p>
                <w:p w:rsidR="0087279D" w:rsidRPr="009B19B7" w:rsidRDefault="0087279D" w:rsidP="00071CB6">
                  <w:pPr>
                    <w:snapToGrid/>
                    <w:jc w:val="left"/>
                    <w:rPr>
                      <w:b/>
                      <w:sz w:val="20"/>
                    </w:rPr>
                  </w:pPr>
                  <w:r w:rsidRPr="009B19B7">
                    <w:rPr>
                      <w:b/>
                      <w:sz w:val="20"/>
                    </w:rPr>
                    <w:t>Главный врач ______</w:t>
                  </w:r>
                  <w:r>
                    <w:rPr>
                      <w:b/>
                      <w:sz w:val="20"/>
                    </w:rPr>
                    <w:t>_____</w:t>
                  </w:r>
                  <w:r w:rsidRPr="009B19B7">
                    <w:rPr>
                      <w:b/>
                      <w:sz w:val="20"/>
                    </w:rPr>
                    <w:t>______ Федотова Л.М.</w:t>
                  </w:r>
                </w:p>
                <w:p w:rsidR="0087279D" w:rsidRPr="009B19B7" w:rsidRDefault="0087279D" w:rsidP="00071CB6">
                  <w:pPr>
                    <w:snapToGrid/>
                    <w:jc w:val="left"/>
                    <w:rPr>
                      <w:sz w:val="20"/>
                    </w:rPr>
                  </w:pPr>
                  <w:r w:rsidRPr="009B19B7">
                    <w:rPr>
                      <w:sz w:val="20"/>
                    </w:rPr>
                    <w:t>М.П.</w:t>
                  </w:r>
                </w:p>
              </w:tc>
            </w:tr>
          </w:tbl>
          <w:p w:rsidR="00935155" w:rsidRPr="009B19B7" w:rsidRDefault="00935155" w:rsidP="00730EEE">
            <w:pPr>
              <w:tabs>
                <w:tab w:val="left" w:pos="600"/>
              </w:tabs>
              <w:snapToGrid/>
              <w:ind w:firstLine="317"/>
              <w:jc w:val="left"/>
              <w:rPr>
                <w:sz w:val="20"/>
                <w:lang w:eastAsia="en-US"/>
              </w:rPr>
            </w:pPr>
          </w:p>
          <w:p w:rsidR="00935155" w:rsidRPr="009B19B7" w:rsidRDefault="00935155" w:rsidP="00E15BC2">
            <w:pPr>
              <w:snapToGrid/>
              <w:jc w:val="left"/>
              <w:rPr>
                <w:b/>
                <w:bCs/>
                <w:sz w:val="20"/>
                <w:lang w:val="kk-KZ" w:eastAsia="en-US"/>
              </w:rPr>
            </w:pPr>
          </w:p>
        </w:tc>
      </w:tr>
    </w:tbl>
    <w:p w:rsidR="00935155" w:rsidRDefault="00935155">
      <w:pPr>
        <w:snapToGrid/>
        <w:jc w:val="left"/>
        <w:rPr>
          <w:szCs w:val="22"/>
          <w:lang w:val="kk-KZ" w:eastAsia="en-US"/>
        </w:rPr>
      </w:pPr>
    </w:p>
    <w:p w:rsidR="00935155" w:rsidRDefault="00935155">
      <w:pPr>
        <w:snapToGrid/>
        <w:jc w:val="left"/>
        <w:rPr>
          <w:szCs w:val="22"/>
          <w:lang w:val="kk-KZ" w:eastAsia="en-US"/>
        </w:rPr>
      </w:pPr>
    </w:p>
    <w:p w:rsidR="00935155" w:rsidRDefault="00935155">
      <w:pPr>
        <w:snapToGrid/>
        <w:jc w:val="left"/>
        <w:rPr>
          <w:szCs w:val="22"/>
          <w:lang w:val="kk-KZ" w:eastAsia="en-US"/>
        </w:rPr>
      </w:pPr>
    </w:p>
    <w:p w:rsidR="00935155" w:rsidRDefault="00935155">
      <w:pPr>
        <w:snapToGrid/>
        <w:jc w:val="left"/>
        <w:rPr>
          <w:szCs w:val="22"/>
          <w:lang w:val="kk-KZ" w:eastAsia="en-US"/>
        </w:rPr>
      </w:pPr>
    </w:p>
    <w:p w:rsidR="00935155" w:rsidRDefault="00935155">
      <w:pPr>
        <w:snapToGrid/>
        <w:jc w:val="left"/>
        <w:rPr>
          <w:szCs w:val="22"/>
          <w:lang w:val="kk-KZ" w:eastAsia="en-US"/>
        </w:rPr>
      </w:pPr>
    </w:p>
    <w:p w:rsidR="00935155" w:rsidRDefault="00935155">
      <w:pPr>
        <w:snapToGrid/>
        <w:jc w:val="left"/>
        <w:rPr>
          <w:szCs w:val="22"/>
          <w:lang w:val="kk-KZ" w:eastAsia="en-US"/>
        </w:rPr>
      </w:pPr>
    </w:p>
    <w:p w:rsidR="00935155" w:rsidRDefault="00935155">
      <w:pPr>
        <w:snapToGrid/>
        <w:jc w:val="left"/>
        <w:rPr>
          <w:szCs w:val="22"/>
          <w:lang w:val="kk-KZ" w:eastAsia="en-US"/>
        </w:rPr>
      </w:pPr>
    </w:p>
    <w:p w:rsidR="00CC6C9A" w:rsidRDefault="00CC6C9A">
      <w:pPr>
        <w:snapToGrid/>
        <w:jc w:val="left"/>
        <w:rPr>
          <w:szCs w:val="22"/>
          <w:lang w:val="kk-KZ" w:eastAsia="en-US"/>
        </w:rPr>
      </w:pPr>
    </w:p>
    <w:p w:rsidR="00CC6C9A" w:rsidRDefault="00CC6C9A">
      <w:pPr>
        <w:snapToGrid/>
        <w:jc w:val="left"/>
        <w:rPr>
          <w:szCs w:val="22"/>
          <w:lang w:val="kk-KZ" w:eastAsia="en-US"/>
        </w:rPr>
      </w:pPr>
    </w:p>
    <w:p w:rsidR="007F5CD5" w:rsidRDefault="007F5CD5">
      <w:pPr>
        <w:snapToGrid/>
        <w:jc w:val="left"/>
        <w:rPr>
          <w:szCs w:val="22"/>
          <w:lang w:val="kk-KZ" w:eastAsia="en-US"/>
        </w:rPr>
      </w:pPr>
    </w:p>
    <w:p w:rsidR="007F5CD5" w:rsidRDefault="007F5CD5">
      <w:pPr>
        <w:snapToGrid/>
        <w:jc w:val="left"/>
        <w:rPr>
          <w:szCs w:val="22"/>
          <w:lang w:val="kk-KZ" w:eastAsia="en-US"/>
        </w:rPr>
      </w:pPr>
    </w:p>
    <w:p w:rsidR="007F5CD5" w:rsidRDefault="007F5CD5">
      <w:pPr>
        <w:snapToGrid/>
        <w:jc w:val="left"/>
        <w:rPr>
          <w:szCs w:val="22"/>
          <w:lang w:val="kk-KZ" w:eastAsia="en-US"/>
        </w:rPr>
      </w:pPr>
    </w:p>
    <w:p w:rsidR="007F5CD5" w:rsidRDefault="007F5CD5">
      <w:pPr>
        <w:snapToGrid/>
        <w:jc w:val="left"/>
        <w:rPr>
          <w:szCs w:val="22"/>
          <w:lang w:val="kk-KZ" w:eastAsia="en-US"/>
        </w:rPr>
      </w:pPr>
    </w:p>
    <w:p w:rsidR="007F5CD5" w:rsidRDefault="007F5CD5">
      <w:pPr>
        <w:snapToGrid/>
        <w:jc w:val="left"/>
        <w:rPr>
          <w:szCs w:val="22"/>
          <w:lang w:val="kk-KZ" w:eastAsia="en-US"/>
        </w:rPr>
      </w:pPr>
    </w:p>
    <w:p w:rsidR="007F5CD5" w:rsidRDefault="007F5CD5">
      <w:pPr>
        <w:snapToGrid/>
        <w:jc w:val="left"/>
        <w:rPr>
          <w:szCs w:val="22"/>
          <w:lang w:val="kk-KZ" w:eastAsia="en-US"/>
        </w:rPr>
      </w:pPr>
    </w:p>
    <w:p w:rsidR="007F5CD5" w:rsidRDefault="007F5CD5">
      <w:pPr>
        <w:snapToGrid/>
        <w:jc w:val="left"/>
        <w:rPr>
          <w:szCs w:val="22"/>
          <w:lang w:val="kk-KZ" w:eastAsia="en-US"/>
        </w:rPr>
      </w:pPr>
    </w:p>
    <w:p w:rsidR="007F5CD5" w:rsidRDefault="007F5CD5">
      <w:pPr>
        <w:snapToGrid/>
        <w:jc w:val="left"/>
        <w:rPr>
          <w:szCs w:val="22"/>
          <w:lang w:val="kk-KZ" w:eastAsia="en-US"/>
        </w:rPr>
      </w:pPr>
    </w:p>
    <w:p w:rsidR="007F5CD5" w:rsidRDefault="007F5CD5">
      <w:pPr>
        <w:snapToGrid/>
        <w:jc w:val="left"/>
        <w:rPr>
          <w:szCs w:val="22"/>
          <w:lang w:val="kk-KZ" w:eastAsia="en-US"/>
        </w:rPr>
      </w:pPr>
    </w:p>
    <w:p w:rsidR="00610C0C" w:rsidRDefault="00610C0C">
      <w:pPr>
        <w:snapToGrid/>
        <w:jc w:val="left"/>
        <w:rPr>
          <w:szCs w:val="22"/>
          <w:lang w:val="kk-KZ" w:eastAsia="en-US"/>
        </w:rPr>
      </w:pPr>
    </w:p>
    <w:p w:rsidR="00610C0C" w:rsidRDefault="00610C0C">
      <w:pPr>
        <w:snapToGrid/>
        <w:jc w:val="left"/>
        <w:rPr>
          <w:szCs w:val="22"/>
          <w:lang w:val="kk-KZ" w:eastAsia="en-US"/>
        </w:rPr>
      </w:pPr>
    </w:p>
    <w:p w:rsidR="00610C0C" w:rsidRDefault="00610C0C">
      <w:pPr>
        <w:snapToGrid/>
        <w:jc w:val="left"/>
        <w:rPr>
          <w:szCs w:val="22"/>
          <w:lang w:val="kk-KZ" w:eastAsia="en-US"/>
        </w:rPr>
      </w:pPr>
    </w:p>
    <w:p w:rsidR="00610C0C" w:rsidRDefault="00610C0C">
      <w:pPr>
        <w:snapToGrid/>
        <w:jc w:val="left"/>
        <w:rPr>
          <w:szCs w:val="22"/>
          <w:lang w:val="kk-KZ" w:eastAsia="en-US"/>
        </w:rPr>
      </w:pPr>
    </w:p>
    <w:p w:rsidR="00610C0C" w:rsidRDefault="00610C0C">
      <w:pPr>
        <w:snapToGrid/>
        <w:jc w:val="left"/>
        <w:rPr>
          <w:szCs w:val="22"/>
          <w:lang w:val="kk-KZ" w:eastAsia="en-US"/>
        </w:rPr>
      </w:pPr>
    </w:p>
    <w:p w:rsidR="00610C0C" w:rsidRDefault="00610C0C">
      <w:pPr>
        <w:snapToGrid/>
        <w:jc w:val="left"/>
        <w:rPr>
          <w:szCs w:val="22"/>
          <w:lang w:val="kk-KZ" w:eastAsia="en-US"/>
        </w:rPr>
      </w:pPr>
    </w:p>
    <w:p w:rsidR="00610C0C" w:rsidRDefault="00610C0C">
      <w:pPr>
        <w:snapToGrid/>
        <w:jc w:val="left"/>
        <w:rPr>
          <w:szCs w:val="22"/>
          <w:lang w:val="kk-KZ" w:eastAsia="en-US"/>
        </w:rPr>
      </w:pPr>
    </w:p>
    <w:p w:rsidR="00610C0C" w:rsidRDefault="00610C0C">
      <w:pPr>
        <w:snapToGrid/>
        <w:jc w:val="left"/>
        <w:rPr>
          <w:szCs w:val="22"/>
          <w:lang w:val="kk-KZ" w:eastAsia="en-US"/>
        </w:rPr>
      </w:pPr>
    </w:p>
    <w:p w:rsidR="00610C0C" w:rsidRDefault="00610C0C">
      <w:pPr>
        <w:snapToGrid/>
        <w:jc w:val="left"/>
        <w:rPr>
          <w:szCs w:val="22"/>
          <w:lang w:val="kk-KZ" w:eastAsia="en-US"/>
        </w:rPr>
      </w:pPr>
    </w:p>
    <w:p w:rsidR="00610C0C" w:rsidRDefault="00610C0C">
      <w:pPr>
        <w:snapToGrid/>
        <w:jc w:val="left"/>
        <w:rPr>
          <w:szCs w:val="22"/>
          <w:lang w:val="kk-KZ" w:eastAsia="en-US"/>
        </w:rPr>
      </w:pPr>
    </w:p>
    <w:p w:rsidR="00610C0C" w:rsidRDefault="00610C0C">
      <w:pPr>
        <w:snapToGrid/>
        <w:jc w:val="left"/>
        <w:rPr>
          <w:szCs w:val="22"/>
          <w:lang w:val="kk-KZ" w:eastAsia="en-US"/>
        </w:rPr>
      </w:pPr>
    </w:p>
    <w:p w:rsidR="007F5CD5" w:rsidRDefault="007F5CD5">
      <w:pPr>
        <w:snapToGrid/>
        <w:jc w:val="left"/>
        <w:rPr>
          <w:szCs w:val="22"/>
          <w:lang w:val="kk-KZ" w:eastAsia="en-US"/>
        </w:rPr>
      </w:pPr>
    </w:p>
    <w:p w:rsidR="007F5CD5" w:rsidRDefault="007F5CD5">
      <w:pPr>
        <w:snapToGrid/>
        <w:jc w:val="left"/>
        <w:rPr>
          <w:szCs w:val="22"/>
          <w:lang w:val="kk-KZ" w:eastAsia="en-US"/>
        </w:rPr>
      </w:pPr>
    </w:p>
    <w:p w:rsidR="007F5CD5" w:rsidRDefault="007F5CD5">
      <w:pPr>
        <w:snapToGrid/>
        <w:jc w:val="left"/>
        <w:rPr>
          <w:szCs w:val="22"/>
          <w:lang w:val="kk-KZ" w:eastAsia="en-US"/>
        </w:rPr>
      </w:pPr>
    </w:p>
    <w:p w:rsidR="00CC6C9A" w:rsidRDefault="00CC6C9A">
      <w:pPr>
        <w:snapToGrid/>
        <w:jc w:val="left"/>
        <w:rPr>
          <w:szCs w:val="22"/>
          <w:lang w:val="kk-KZ" w:eastAsia="en-US"/>
        </w:rPr>
      </w:pPr>
    </w:p>
    <w:p w:rsidR="00935155" w:rsidRDefault="00935155">
      <w:pPr>
        <w:snapToGrid/>
        <w:jc w:val="left"/>
        <w:rPr>
          <w:szCs w:val="22"/>
          <w:lang w:val="kk-KZ" w:eastAsia="en-US"/>
        </w:rPr>
      </w:pPr>
    </w:p>
    <w:p w:rsidR="00935155" w:rsidRDefault="00935155" w:rsidP="00F176FA">
      <w:pPr>
        <w:snapToGrid/>
        <w:jc w:val="right"/>
        <w:rPr>
          <w:sz w:val="20"/>
          <w:lang w:val="kk-KZ" w:eastAsia="en-US"/>
        </w:rPr>
      </w:pPr>
    </w:p>
    <w:p w:rsidR="00E327E6" w:rsidRDefault="00E327E6" w:rsidP="00F176FA">
      <w:pPr>
        <w:snapToGrid/>
        <w:jc w:val="right"/>
        <w:rPr>
          <w:sz w:val="20"/>
          <w:lang w:val="kk-KZ" w:eastAsia="en-US"/>
        </w:rPr>
      </w:pPr>
    </w:p>
    <w:p w:rsidR="00E327E6" w:rsidRDefault="00E327E6" w:rsidP="00F176FA">
      <w:pPr>
        <w:snapToGrid/>
        <w:jc w:val="right"/>
        <w:rPr>
          <w:sz w:val="20"/>
          <w:lang w:val="kk-KZ" w:eastAsia="en-US"/>
        </w:rPr>
      </w:pPr>
    </w:p>
    <w:p w:rsidR="00935155" w:rsidRDefault="00935155" w:rsidP="00F176FA">
      <w:pPr>
        <w:snapToGrid/>
        <w:jc w:val="right"/>
        <w:rPr>
          <w:sz w:val="20"/>
          <w:lang w:val="kk-KZ" w:eastAsia="en-US"/>
        </w:rPr>
      </w:pPr>
      <w:r w:rsidRPr="00F176FA">
        <w:rPr>
          <w:sz w:val="20"/>
          <w:lang w:val="kk-KZ" w:eastAsia="en-US"/>
        </w:rPr>
        <w:t>Приложение № 1</w:t>
      </w:r>
    </w:p>
    <w:p w:rsidR="00935155" w:rsidRPr="00F176FA" w:rsidRDefault="00935155" w:rsidP="00F176FA">
      <w:pPr>
        <w:snapToGrid/>
        <w:jc w:val="right"/>
        <w:rPr>
          <w:sz w:val="20"/>
          <w:lang w:val="kk-KZ" w:eastAsia="en-US"/>
        </w:rPr>
      </w:pPr>
    </w:p>
    <w:p w:rsidR="00935155" w:rsidRPr="00F176FA" w:rsidRDefault="00935155" w:rsidP="00F176FA">
      <w:pPr>
        <w:snapToGrid/>
        <w:jc w:val="right"/>
        <w:rPr>
          <w:sz w:val="20"/>
          <w:lang w:eastAsia="en-US"/>
        </w:rPr>
      </w:pPr>
      <w:r w:rsidRPr="00F176FA">
        <w:rPr>
          <w:sz w:val="20"/>
          <w:lang w:val="kk-KZ" w:eastAsia="en-US"/>
        </w:rPr>
        <w:t xml:space="preserve">К Договору </w:t>
      </w:r>
      <w:r w:rsidRPr="00F176FA">
        <w:rPr>
          <w:sz w:val="20"/>
          <w:lang w:eastAsia="en-US"/>
        </w:rPr>
        <w:t>№</w:t>
      </w:r>
      <w:r w:rsidR="000F7223">
        <w:rPr>
          <w:sz w:val="20"/>
          <w:lang w:val="kk-KZ" w:eastAsia="en-US"/>
        </w:rPr>
        <w:t xml:space="preserve"> </w:t>
      </w:r>
      <w:r w:rsidRPr="00F176FA">
        <w:rPr>
          <w:sz w:val="20"/>
          <w:lang w:eastAsia="en-US"/>
        </w:rPr>
        <w:t xml:space="preserve">от «» </w:t>
      </w:r>
      <w:r w:rsidR="007F5CD5">
        <w:rPr>
          <w:sz w:val="20"/>
          <w:lang w:val="kk-KZ" w:eastAsia="en-US"/>
        </w:rPr>
        <w:t xml:space="preserve">  </w:t>
      </w:r>
      <w:r w:rsidRPr="00F176FA">
        <w:rPr>
          <w:sz w:val="20"/>
          <w:lang w:eastAsia="en-US"/>
        </w:rPr>
        <w:t>20</w:t>
      </w:r>
      <w:r w:rsidR="007F5CD5">
        <w:rPr>
          <w:sz w:val="20"/>
          <w:lang w:val="kk-KZ" w:eastAsia="en-US"/>
        </w:rPr>
        <w:t>21</w:t>
      </w:r>
      <w:r w:rsidRPr="00F176FA">
        <w:rPr>
          <w:sz w:val="20"/>
          <w:lang w:eastAsia="en-US"/>
        </w:rPr>
        <w:t xml:space="preserve"> года</w:t>
      </w:r>
    </w:p>
    <w:p w:rsidR="00935155" w:rsidRDefault="00935155" w:rsidP="00F176FA">
      <w:pPr>
        <w:snapToGrid/>
        <w:jc w:val="right"/>
        <w:rPr>
          <w:szCs w:val="22"/>
          <w:lang w:eastAsia="en-US"/>
        </w:rPr>
      </w:pPr>
    </w:p>
    <w:tbl>
      <w:tblPr>
        <w:tblW w:w="10349"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4"/>
        <w:gridCol w:w="2414"/>
        <w:gridCol w:w="992"/>
        <w:gridCol w:w="709"/>
        <w:gridCol w:w="1276"/>
        <w:gridCol w:w="1275"/>
        <w:gridCol w:w="1701"/>
        <w:gridCol w:w="1418"/>
      </w:tblGrid>
      <w:tr w:rsidR="001C46C4" w:rsidRPr="00A74386" w:rsidTr="000F7223">
        <w:tc>
          <w:tcPr>
            <w:tcW w:w="564" w:type="dxa"/>
            <w:vAlign w:val="center"/>
          </w:tcPr>
          <w:p w:rsidR="00935155" w:rsidRPr="00A74386" w:rsidRDefault="00935155" w:rsidP="00730EEE">
            <w:pPr>
              <w:snapToGrid/>
              <w:rPr>
                <w:sz w:val="20"/>
                <w:lang w:eastAsia="en-US"/>
              </w:rPr>
            </w:pPr>
            <w:r w:rsidRPr="00A74386">
              <w:rPr>
                <w:sz w:val="20"/>
                <w:lang w:eastAsia="en-US"/>
              </w:rPr>
              <w:t xml:space="preserve">№ </w:t>
            </w:r>
            <w:proofErr w:type="spellStart"/>
            <w:proofErr w:type="gramStart"/>
            <w:r w:rsidRPr="00A74386">
              <w:rPr>
                <w:sz w:val="20"/>
                <w:lang w:eastAsia="en-US"/>
              </w:rPr>
              <w:t>п</w:t>
            </w:r>
            <w:proofErr w:type="spellEnd"/>
            <w:proofErr w:type="gramEnd"/>
            <w:r w:rsidRPr="00A74386">
              <w:rPr>
                <w:sz w:val="20"/>
                <w:lang w:eastAsia="en-US"/>
              </w:rPr>
              <w:t>/</w:t>
            </w:r>
            <w:proofErr w:type="spellStart"/>
            <w:r w:rsidRPr="00A74386">
              <w:rPr>
                <w:sz w:val="20"/>
                <w:lang w:eastAsia="en-US"/>
              </w:rPr>
              <w:t>п</w:t>
            </w:r>
            <w:proofErr w:type="spellEnd"/>
          </w:p>
        </w:tc>
        <w:tc>
          <w:tcPr>
            <w:tcW w:w="2414" w:type="dxa"/>
            <w:vAlign w:val="center"/>
          </w:tcPr>
          <w:p w:rsidR="00935155" w:rsidRPr="00A74386" w:rsidRDefault="00935155" w:rsidP="00730EEE">
            <w:pPr>
              <w:snapToGrid/>
              <w:rPr>
                <w:sz w:val="20"/>
                <w:lang w:eastAsia="en-US"/>
              </w:rPr>
            </w:pPr>
            <w:r w:rsidRPr="00A74386">
              <w:rPr>
                <w:sz w:val="20"/>
                <w:lang w:eastAsia="en-US"/>
              </w:rPr>
              <w:t>Наименование услуг</w:t>
            </w:r>
          </w:p>
        </w:tc>
        <w:tc>
          <w:tcPr>
            <w:tcW w:w="992" w:type="dxa"/>
            <w:vAlign w:val="center"/>
          </w:tcPr>
          <w:p w:rsidR="00935155" w:rsidRPr="00A74386" w:rsidRDefault="00935155" w:rsidP="00730EEE">
            <w:pPr>
              <w:snapToGrid/>
              <w:rPr>
                <w:sz w:val="20"/>
                <w:lang w:eastAsia="en-US"/>
              </w:rPr>
            </w:pPr>
            <w:r w:rsidRPr="00A74386">
              <w:rPr>
                <w:sz w:val="20"/>
                <w:lang w:eastAsia="en-US"/>
              </w:rPr>
              <w:t xml:space="preserve">Ед. </w:t>
            </w:r>
            <w:proofErr w:type="spellStart"/>
            <w:r w:rsidRPr="00A74386">
              <w:rPr>
                <w:sz w:val="20"/>
                <w:lang w:eastAsia="en-US"/>
              </w:rPr>
              <w:t>изм</w:t>
            </w:r>
            <w:proofErr w:type="spellEnd"/>
          </w:p>
        </w:tc>
        <w:tc>
          <w:tcPr>
            <w:tcW w:w="709" w:type="dxa"/>
            <w:vAlign w:val="center"/>
          </w:tcPr>
          <w:p w:rsidR="00935155" w:rsidRPr="00A74386" w:rsidRDefault="00935155" w:rsidP="00A95375">
            <w:pPr>
              <w:snapToGrid/>
              <w:jc w:val="both"/>
              <w:rPr>
                <w:sz w:val="20"/>
                <w:lang w:eastAsia="en-US"/>
              </w:rPr>
            </w:pPr>
            <w:r w:rsidRPr="00A74386">
              <w:rPr>
                <w:sz w:val="20"/>
                <w:lang w:eastAsia="en-US"/>
              </w:rPr>
              <w:t>Объем</w:t>
            </w:r>
          </w:p>
        </w:tc>
        <w:tc>
          <w:tcPr>
            <w:tcW w:w="1276" w:type="dxa"/>
            <w:vAlign w:val="center"/>
          </w:tcPr>
          <w:p w:rsidR="00935155" w:rsidRPr="00A74386" w:rsidRDefault="00935155" w:rsidP="008663A5">
            <w:pPr>
              <w:snapToGrid/>
              <w:rPr>
                <w:sz w:val="20"/>
                <w:lang w:eastAsia="en-US"/>
              </w:rPr>
            </w:pPr>
            <w:r w:rsidRPr="00A74386">
              <w:rPr>
                <w:sz w:val="20"/>
                <w:lang w:eastAsia="en-US"/>
              </w:rPr>
              <w:t>Цена, в тенге</w:t>
            </w:r>
          </w:p>
        </w:tc>
        <w:tc>
          <w:tcPr>
            <w:tcW w:w="1275" w:type="dxa"/>
            <w:vAlign w:val="center"/>
          </w:tcPr>
          <w:p w:rsidR="00935155" w:rsidRPr="00A74386" w:rsidRDefault="00935155" w:rsidP="008663A5">
            <w:pPr>
              <w:snapToGrid/>
              <w:rPr>
                <w:sz w:val="20"/>
                <w:lang w:eastAsia="en-US"/>
              </w:rPr>
            </w:pPr>
            <w:r w:rsidRPr="00A74386">
              <w:rPr>
                <w:sz w:val="20"/>
                <w:lang w:eastAsia="en-US"/>
              </w:rPr>
              <w:t>Сумма, в тенге</w:t>
            </w:r>
          </w:p>
        </w:tc>
        <w:tc>
          <w:tcPr>
            <w:tcW w:w="1701" w:type="dxa"/>
            <w:vAlign w:val="center"/>
          </w:tcPr>
          <w:p w:rsidR="00935155" w:rsidRPr="00A74386" w:rsidRDefault="00935155" w:rsidP="00730EEE">
            <w:pPr>
              <w:snapToGrid/>
              <w:rPr>
                <w:sz w:val="20"/>
                <w:lang w:eastAsia="en-US"/>
              </w:rPr>
            </w:pPr>
            <w:r w:rsidRPr="00A74386">
              <w:rPr>
                <w:sz w:val="20"/>
                <w:lang w:eastAsia="en-US"/>
              </w:rPr>
              <w:t>Место оказания услуг</w:t>
            </w:r>
          </w:p>
        </w:tc>
        <w:tc>
          <w:tcPr>
            <w:tcW w:w="1418" w:type="dxa"/>
            <w:vAlign w:val="center"/>
          </w:tcPr>
          <w:p w:rsidR="00935155" w:rsidRPr="00A74386" w:rsidRDefault="00935155" w:rsidP="00730EEE">
            <w:pPr>
              <w:snapToGrid/>
              <w:rPr>
                <w:sz w:val="20"/>
                <w:lang w:eastAsia="en-US"/>
              </w:rPr>
            </w:pPr>
            <w:r w:rsidRPr="00A74386">
              <w:rPr>
                <w:sz w:val="20"/>
                <w:lang w:eastAsia="en-US"/>
              </w:rPr>
              <w:t>Срок оказания услуги</w:t>
            </w:r>
          </w:p>
        </w:tc>
      </w:tr>
      <w:tr w:rsidR="001C46C4" w:rsidRPr="00A74386" w:rsidTr="000F7223">
        <w:tc>
          <w:tcPr>
            <w:tcW w:w="564" w:type="dxa"/>
            <w:vAlign w:val="center"/>
          </w:tcPr>
          <w:p w:rsidR="00935155" w:rsidRPr="00A74386" w:rsidRDefault="00935155" w:rsidP="00BB6EDC">
            <w:pPr>
              <w:snapToGrid/>
              <w:rPr>
                <w:sz w:val="20"/>
                <w:lang w:eastAsia="en-US"/>
              </w:rPr>
            </w:pPr>
            <w:r w:rsidRPr="00A74386">
              <w:rPr>
                <w:sz w:val="20"/>
                <w:lang w:eastAsia="en-US"/>
              </w:rPr>
              <w:t>1</w:t>
            </w:r>
          </w:p>
        </w:tc>
        <w:tc>
          <w:tcPr>
            <w:tcW w:w="2414" w:type="dxa"/>
            <w:vAlign w:val="center"/>
          </w:tcPr>
          <w:p w:rsidR="00935155" w:rsidRPr="00A74386" w:rsidRDefault="00D447FD" w:rsidP="00BB185F">
            <w:pPr>
              <w:snapToGrid/>
              <w:rPr>
                <w:sz w:val="20"/>
                <w:lang w:val="kk-KZ" w:eastAsia="en-US"/>
              </w:rPr>
            </w:pPr>
            <w:r>
              <w:rPr>
                <w:sz w:val="20"/>
                <w:lang w:val="kk-KZ" w:eastAsia="en-US"/>
              </w:rPr>
              <w:t xml:space="preserve">Услуги </w:t>
            </w:r>
            <w:r w:rsidR="00BB185F">
              <w:rPr>
                <w:sz w:val="20"/>
                <w:lang w:val="kk-KZ" w:eastAsia="en-US"/>
              </w:rPr>
              <w:t>по охране объекта</w:t>
            </w:r>
          </w:p>
        </w:tc>
        <w:tc>
          <w:tcPr>
            <w:tcW w:w="992" w:type="dxa"/>
            <w:vAlign w:val="center"/>
          </w:tcPr>
          <w:p w:rsidR="00935155" w:rsidRPr="00A74386" w:rsidRDefault="00935155" w:rsidP="00BB6EDC">
            <w:pPr>
              <w:snapToGrid/>
              <w:rPr>
                <w:sz w:val="20"/>
                <w:lang w:val="kk-KZ" w:eastAsia="en-US"/>
              </w:rPr>
            </w:pPr>
            <w:r w:rsidRPr="00A74386">
              <w:rPr>
                <w:sz w:val="20"/>
                <w:lang w:val="kk-KZ" w:eastAsia="en-US"/>
              </w:rPr>
              <w:t>услуга</w:t>
            </w:r>
          </w:p>
        </w:tc>
        <w:tc>
          <w:tcPr>
            <w:tcW w:w="709" w:type="dxa"/>
            <w:vAlign w:val="center"/>
          </w:tcPr>
          <w:p w:rsidR="00935155" w:rsidRPr="00A74386" w:rsidRDefault="00935155" w:rsidP="00BB6EDC">
            <w:pPr>
              <w:snapToGrid/>
              <w:rPr>
                <w:sz w:val="20"/>
                <w:lang w:val="kk-KZ" w:eastAsia="en-US"/>
              </w:rPr>
            </w:pPr>
            <w:r w:rsidRPr="00A74386">
              <w:rPr>
                <w:sz w:val="20"/>
                <w:lang w:val="kk-KZ" w:eastAsia="en-US"/>
              </w:rPr>
              <w:t>1</w:t>
            </w:r>
          </w:p>
        </w:tc>
        <w:tc>
          <w:tcPr>
            <w:tcW w:w="1276" w:type="dxa"/>
            <w:vAlign w:val="center"/>
          </w:tcPr>
          <w:p w:rsidR="00935155" w:rsidRPr="00A74386" w:rsidRDefault="00935155" w:rsidP="00BB6EDC">
            <w:pPr>
              <w:snapToGrid/>
              <w:rPr>
                <w:sz w:val="20"/>
                <w:lang w:val="kk-KZ" w:eastAsia="en-US"/>
              </w:rPr>
            </w:pPr>
          </w:p>
        </w:tc>
        <w:tc>
          <w:tcPr>
            <w:tcW w:w="1275" w:type="dxa"/>
            <w:vAlign w:val="center"/>
          </w:tcPr>
          <w:p w:rsidR="00935155" w:rsidRPr="00CC6C9A" w:rsidRDefault="00935155" w:rsidP="00BB6EDC">
            <w:pPr>
              <w:snapToGrid/>
              <w:rPr>
                <w:sz w:val="20"/>
                <w:lang w:val="kk-KZ" w:eastAsia="en-US"/>
              </w:rPr>
            </w:pPr>
          </w:p>
        </w:tc>
        <w:tc>
          <w:tcPr>
            <w:tcW w:w="1701" w:type="dxa"/>
            <w:vAlign w:val="center"/>
          </w:tcPr>
          <w:p w:rsidR="00935155" w:rsidRPr="00A74386" w:rsidRDefault="00935155" w:rsidP="00BB6EDC">
            <w:pPr>
              <w:snapToGrid/>
              <w:rPr>
                <w:sz w:val="20"/>
                <w:lang w:eastAsia="en-US"/>
              </w:rPr>
            </w:pPr>
            <w:r w:rsidRPr="00A74386">
              <w:rPr>
                <w:sz w:val="20"/>
                <w:lang w:eastAsia="en-US"/>
              </w:rPr>
              <w:t>СКО, г</w:t>
            </w:r>
            <w:proofErr w:type="gramStart"/>
            <w:r w:rsidRPr="00A74386">
              <w:rPr>
                <w:sz w:val="20"/>
                <w:lang w:eastAsia="en-US"/>
              </w:rPr>
              <w:t>.П</w:t>
            </w:r>
            <w:proofErr w:type="gramEnd"/>
            <w:r w:rsidRPr="00A74386">
              <w:rPr>
                <w:sz w:val="20"/>
                <w:lang w:eastAsia="en-US"/>
              </w:rPr>
              <w:t xml:space="preserve">етропавловск, ул. </w:t>
            </w:r>
            <w:proofErr w:type="spellStart"/>
            <w:r w:rsidRPr="00A74386">
              <w:rPr>
                <w:sz w:val="20"/>
                <w:lang w:eastAsia="en-US"/>
              </w:rPr>
              <w:t>М.Ауэзова</w:t>
            </w:r>
            <w:proofErr w:type="spellEnd"/>
            <w:r w:rsidRPr="00A74386">
              <w:rPr>
                <w:sz w:val="20"/>
                <w:lang w:eastAsia="en-US"/>
              </w:rPr>
              <w:t xml:space="preserve"> 174А</w:t>
            </w:r>
          </w:p>
        </w:tc>
        <w:tc>
          <w:tcPr>
            <w:tcW w:w="1418" w:type="dxa"/>
            <w:vAlign w:val="center"/>
          </w:tcPr>
          <w:p w:rsidR="00935155" w:rsidRPr="00A74386" w:rsidRDefault="001D6BB6" w:rsidP="00BB185F">
            <w:pPr>
              <w:snapToGrid/>
              <w:rPr>
                <w:sz w:val="20"/>
                <w:lang w:eastAsia="en-US"/>
              </w:rPr>
            </w:pPr>
            <w:r>
              <w:rPr>
                <w:sz w:val="20"/>
                <w:lang w:eastAsia="en-US"/>
              </w:rPr>
              <w:t>0</w:t>
            </w:r>
            <w:r w:rsidR="00BB185F">
              <w:rPr>
                <w:sz w:val="20"/>
                <w:lang w:val="kk-KZ" w:eastAsia="en-US"/>
              </w:rPr>
              <w:t>1</w:t>
            </w:r>
            <w:r>
              <w:rPr>
                <w:sz w:val="20"/>
                <w:lang w:eastAsia="en-US"/>
              </w:rPr>
              <w:t>.0</w:t>
            </w:r>
            <w:r w:rsidR="000F7223">
              <w:rPr>
                <w:sz w:val="20"/>
                <w:lang w:val="kk-KZ" w:eastAsia="en-US"/>
              </w:rPr>
              <w:t>4</w:t>
            </w:r>
            <w:r>
              <w:rPr>
                <w:sz w:val="20"/>
                <w:lang w:eastAsia="en-US"/>
              </w:rPr>
              <w:t>.20</w:t>
            </w:r>
            <w:r w:rsidR="007F5CD5">
              <w:rPr>
                <w:sz w:val="20"/>
                <w:lang w:val="kk-KZ" w:eastAsia="en-US"/>
              </w:rPr>
              <w:t>21</w:t>
            </w:r>
            <w:r>
              <w:rPr>
                <w:sz w:val="20"/>
                <w:lang w:eastAsia="en-US"/>
              </w:rPr>
              <w:t>г-</w:t>
            </w:r>
            <w:r w:rsidR="00935155" w:rsidRPr="00A74386">
              <w:rPr>
                <w:sz w:val="20"/>
                <w:lang w:eastAsia="en-US"/>
              </w:rPr>
              <w:t xml:space="preserve"> 3</w:t>
            </w:r>
            <w:r w:rsidR="00593E2A" w:rsidRPr="00A74386">
              <w:rPr>
                <w:sz w:val="20"/>
                <w:lang w:val="kk-KZ" w:eastAsia="en-US"/>
              </w:rPr>
              <w:t>1</w:t>
            </w:r>
            <w:r w:rsidR="00935155" w:rsidRPr="00A74386">
              <w:rPr>
                <w:sz w:val="20"/>
                <w:lang w:eastAsia="en-US"/>
              </w:rPr>
              <w:t>.</w:t>
            </w:r>
            <w:r w:rsidR="000F7223">
              <w:rPr>
                <w:sz w:val="20"/>
                <w:lang w:val="kk-KZ" w:eastAsia="en-US"/>
              </w:rPr>
              <w:t>12</w:t>
            </w:r>
            <w:r w:rsidR="00935155" w:rsidRPr="00A74386">
              <w:rPr>
                <w:sz w:val="20"/>
                <w:lang w:eastAsia="en-US"/>
              </w:rPr>
              <w:t>.20</w:t>
            </w:r>
            <w:r w:rsidR="007F5CD5">
              <w:rPr>
                <w:sz w:val="20"/>
                <w:lang w:val="kk-KZ" w:eastAsia="en-US"/>
              </w:rPr>
              <w:t>21</w:t>
            </w:r>
            <w:r w:rsidR="00935155" w:rsidRPr="00A74386">
              <w:rPr>
                <w:sz w:val="20"/>
                <w:lang w:eastAsia="en-US"/>
              </w:rPr>
              <w:t>г.</w:t>
            </w:r>
          </w:p>
        </w:tc>
      </w:tr>
      <w:tr w:rsidR="001C46C4" w:rsidRPr="00A74386" w:rsidTr="000F7223">
        <w:trPr>
          <w:trHeight w:val="267"/>
        </w:trPr>
        <w:tc>
          <w:tcPr>
            <w:tcW w:w="564" w:type="dxa"/>
            <w:vAlign w:val="center"/>
          </w:tcPr>
          <w:p w:rsidR="00935155" w:rsidRPr="00A74386" w:rsidRDefault="00935155" w:rsidP="001C6367">
            <w:pPr>
              <w:snapToGrid/>
              <w:jc w:val="left"/>
              <w:rPr>
                <w:sz w:val="20"/>
                <w:lang w:eastAsia="en-US"/>
              </w:rPr>
            </w:pPr>
          </w:p>
        </w:tc>
        <w:tc>
          <w:tcPr>
            <w:tcW w:w="2414" w:type="dxa"/>
            <w:vAlign w:val="center"/>
          </w:tcPr>
          <w:p w:rsidR="00935155" w:rsidRPr="00A74386" w:rsidRDefault="00935155" w:rsidP="008663A5">
            <w:pPr>
              <w:snapToGrid/>
              <w:jc w:val="left"/>
              <w:rPr>
                <w:b/>
                <w:sz w:val="20"/>
                <w:lang w:val="kk-KZ" w:eastAsia="en-US"/>
              </w:rPr>
            </w:pPr>
            <w:r w:rsidRPr="00A74386">
              <w:rPr>
                <w:b/>
                <w:sz w:val="20"/>
                <w:lang w:val="kk-KZ" w:eastAsia="en-US"/>
              </w:rPr>
              <w:t>Итого:</w:t>
            </w:r>
          </w:p>
        </w:tc>
        <w:tc>
          <w:tcPr>
            <w:tcW w:w="992" w:type="dxa"/>
            <w:vAlign w:val="center"/>
          </w:tcPr>
          <w:p w:rsidR="00935155" w:rsidRPr="00A74386" w:rsidRDefault="00935155" w:rsidP="00730EEE">
            <w:pPr>
              <w:snapToGrid/>
              <w:rPr>
                <w:sz w:val="20"/>
                <w:lang w:eastAsia="en-US"/>
              </w:rPr>
            </w:pPr>
          </w:p>
        </w:tc>
        <w:tc>
          <w:tcPr>
            <w:tcW w:w="709" w:type="dxa"/>
            <w:vAlign w:val="center"/>
          </w:tcPr>
          <w:p w:rsidR="00935155" w:rsidRPr="00A74386" w:rsidRDefault="00935155" w:rsidP="00730EEE">
            <w:pPr>
              <w:snapToGrid/>
              <w:rPr>
                <w:sz w:val="20"/>
                <w:lang w:eastAsia="en-US"/>
              </w:rPr>
            </w:pPr>
          </w:p>
        </w:tc>
        <w:tc>
          <w:tcPr>
            <w:tcW w:w="1276" w:type="dxa"/>
            <w:vAlign w:val="center"/>
          </w:tcPr>
          <w:p w:rsidR="00935155" w:rsidRPr="00A74386" w:rsidRDefault="00935155" w:rsidP="00730EEE">
            <w:pPr>
              <w:snapToGrid/>
              <w:jc w:val="right"/>
              <w:rPr>
                <w:sz w:val="20"/>
                <w:lang w:val="kk-KZ" w:eastAsia="en-US"/>
              </w:rPr>
            </w:pPr>
          </w:p>
        </w:tc>
        <w:tc>
          <w:tcPr>
            <w:tcW w:w="1275" w:type="dxa"/>
            <w:vAlign w:val="center"/>
          </w:tcPr>
          <w:p w:rsidR="00935155" w:rsidRPr="001F1206" w:rsidRDefault="00935155" w:rsidP="00CD3401">
            <w:pPr>
              <w:snapToGrid/>
              <w:rPr>
                <w:b/>
                <w:sz w:val="20"/>
                <w:lang w:val="kk-KZ" w:eastAsia="en-US"/>
              </w:rPr>
            </w:pPr>
          </w:p>
        </w:tc>
        <w:tc>
          <w:tcPr>
            <w:tcW w:w="1701" w:type="dxa"/>
            <w:vAlign w:val="center"/>
          </w:tcPr>
          <w:p w:rsidR="00935155" w:rsidRPr="00A74386" w:rsidRDefault="00935155" w:rsidP="0051056D">
            <w:pPr>
              <w:snapToGrid/>
              <w:jc w:val="left"/>
              <w:rPr>
                <w:sz w:val="20"/>
                <w:lang w:eastAsia="en-US"/>
              </w:rPr>
            </w:pPr>
          </w:p>
        </w:tc>
        <w:tc>
          <w:tcPr>
            <w:tcW w:w="1418" w:type="dxa"/>
            <w:vAlign w:val="center"/>
          </w:tcPr>
          <w:p w:rsidR="00935155" w:rsidRPr="00A74386" w:rsidRDefault="00935155" w:rsidP="008663A5">
            <w:pPr>
              <w:snapToGrid/>
              <w:jc w:val="right"/>
              <w:rPr>
                <w:sz w:val="20"/>
                <w:lang w:val="kk-KZ" w:eastAsia="en-US"/>
              </w:rPr>
            </w:pPr>
          </w:p>
        </w:tc>
      </w:tr>
    </w:tbl>
    <w:p w:rsidR="00935155" w:rsidRDefault="00935155" w:rsidP="00F176FA">
      <w:pPr>
        <w:snapToGrid/>
        <w:jc w:val="both"/>
        <w:rPr>
          <w:szCs w:val="22"/>
          <w:lang w:eastAsia="en-US"/>
        </w:rPr>
      </w:pPr>
    </w:p>
    <w:p w:rsidR="00935155" w:rsidRDefault="00935155" w:rsidP="00F176FA">
      <w:pPr>
        <w:snapToGrid/>
        <w:jc w:val="both"/>
        <w:rPr>
          <w:szCs w:val="22"/>
          <w:lang w:eastAsia="en-US"/>
        </w:rPr>
      </w:pPr>
    </w:p>
    <w:p w:rsidR="00935155" w:rsidRDefault="00935155" w:rsidP="00F176FA">
      <w:pPr>
        <w:snapToGrid/>
        <w:jc w:val="both"/>
        <w:rPr>
          <w:szCs w:val="22"/>
          <w:lang w:eastAsia="en-US"/>
        </w:rPr>
      </w:pPr>
    </w:p>
    <w:tbl>
      <w:tblPr>
        <w:tblW w:w="0" w:type="auto"/>
        <w:tblLook w:val="00A0"/>
      </w:tblPr>
      <w:tblGrid>
        <w:gridCol w:w="4785"/>
        <w:gridCol w:w="4786"/>
      </w:tblGrid>
      <w:tr w:rsidR="00CC6C9A" w:rsidRPr="00CC6C9A" w:rsidTr="00730EEE">
        <w:tc>
          <w:tcPr>
            <w:tcW w:w="4785" w:type="dxa"/>
          </w:tcPr>
          <w:p w:rsidR="00935155" w:rsidRPr="00CC6C9A" w:rsidRDefault="00935155" w:rsidP="00730EEE">
            <w:pPr>
              <w:snapToGrid/>
              <w:jc w:val="both"/>
              <w:rPr>
                <w:b/>
                <w:sz w:val="20"/>
                <w:lang w:eastAsia="en-US"/>
              </w:rPr>
            </w:pPr>
            <w:r w:rsidRPr="00CC6C9A">
              <w:rPr>
                <w:b/>
                <w:sz w:val="20"/>
                <w:lang w:eastAsia="en-US"/>
              </w:rPr>
              <w:t xml:space="preserve">Заказчик </w:t>
            </w:r>
          </w:p>
          <w:p w:rsidR="00935155" w:rsidRPr="00CC6C9A" w:rsidRDefault="00935155" w:rsidP="00730EEE">
            <w:pPr>
              <w:snapToGrid/>
              <w:jc w:val="both"/>
              <w:rPr>
                <w:sz w:val="20"/>
                <w:lang w:eastAsia="en-US"/>
              </w:rPr>
            </w:pPr>
            <w:r w:rsidRPr="00CC6C9A">
              <w:rPr>
                <w:sz w:val="20"/>
                <w:lang w:eastAsia="en-US"/>
              </w:rPr>
              <w:t>КГУ «Дом ребенка» КГУ «УЗ акимата СКО»</w:t>
            </w:r>
          </w:p>
          <w:p w:rsidR="00935155" w:rsidRPr="00CC6C9A" w:rsidRDefault="00935155" w:rsidP="00730EEE">
            <w:pPr>
              <w:snapToGrid/>
              <w:jc w:val="both"/>
              <w:rPr>
                <w:sz w:val="20"/>
                <w:lang w:eastAsia="en-US"/>
              </w:rPr>
            </w:pPr>
          </w:p>
          <w:p w:rsidR="00935155" w:rsidRPr="00CC6C9A" w:rsidRDefault="00935155" w:rsidP="00730EEE">
            <w:pPr>
              <w:snapToGrid/>
              <w:jc w:val="both"/>
              <w:rPr>
                <w:szCs w:val="22"/>
                <w:lang w:eastAsia="en-US"/>
              </w:rPr>
            </w:pPr>
            <w:r w:rsidRPr="00CC6C9A">
              <w:rPr>
                <w:sz w:val="20"/>
                <w:lang w:eastAsia="en-US"/>
              </w:rPr>
              <w:t>Главный врач _____</w:t>
            </w:r>
            <w:r w:rsidR="00CC73F5" w:rsidRPr="00CC6C9A">
              <w:rPr>
                <w:sz w:val="20"/>
                <w:lang w:eastAsia="en-US"/>
              </w:rPr>
              <w:t>_____</w:t>
            </w:r>
            <w:r w:rsidRPr="00CC6C9A">
              <w:rPr>
                <w:sz w:val="20"/>
                <w:lang w:eastAsia="en-US"/>
              </w:rPr>
              <w:t>____ Федотова Л.М.</w:t>
            </w:r>
          </w:p>
        </w:tc>
        <w:tc>
          <w:tcPr>
            <w:tcW w:w="4786" w:type="dxa"/>
          </w:tcPr>
          <w:p w:rsidR="00935155" w:rsidRPr="00CC6C9A" w:rsidRDefault="00CC73F5" w:rsidP="00730EEE">
            <w:pPr>
              <w:snapToGrid/>
              <w:jc w:val="both"/>
              <w:rPr>
                <w:b/>
                <w:sz w:val="20"/>
                <w:lang w:val="kk-KZ" w:eastAsia="en-US"/>
              </w:rPr>
            </w:pPr>
            <w:r w:rsidRPr="00CC6C9A">
              <w:rPr>
                <w:b/>
                <w:sz w:val="20"/>
                <w:lang w:val="kk-KZ" w:eastAsia="en-US"/>
              </w:rPr>
              <w:t>Исполнитель</w:t>
            </w:r>
          </w:p>
          <w:p w:rsidR="00935155" w:rsidRDefault="00935155" w:rsidP="00730EEE">
            <w:pPr>
              <w:snapToGrid/>
              <w:jc w:val="both"/>
              <w:rPr>
                <w:sz w:val="20"/>
                <w:lang w:val="kk-KZ"/>
              </w:rPr>
            </w:pPr>
          </w:p>
          <w:p w:rsidR="007F5CD5" w:rsidRPr="00CC6C9A" w:rsidRDefault="007F5CD5" w:rsidP="00730EEE">
            <w:pPr>
              <w:snapToGrid/>
              <w:jc w:val="both"/>
              <w:rPr>
                <w:sz w:val="20"/>
                <w:lang w:eastAsia="en-US"/>
              </w:rPr>
            </w:pPr>
          </w:p>
          <w:p w:rsidR="00935155" w:rsidRPr="00CC6C9A" w:rsidRDefault="001D6BB6" w:rsidP="00730EEE">
            <w:pPr>
              <w:snapToGrid/>
              <w:jc w:val="both"/>
              <w:rPr>
                <w:sz w:val="20"/>
                <w:lang w:eastAsia="en-US"/>
              </w:rPr>
            </w:pPr>
            <w:r>
              <w:rPr>
                <w:sz w:val="20"/>
                <w:lang w:eastAsia="en-US"/>
              </w:rPr>
              <w:t>Руководитель</w:t>
            </w:r>
            <w:r w:rsidR="00935155" w:rsidRPr="00CC6C9A">
              <w:rPr>
                <w:sz w:val="20"/>
                <w:lang w:eastAsia="en-US"/>
              </w:rPr>
              <w:t>_______</w:t>
            </w:r>
            <w:r w:rsidR="00CC73F5" w:rsidRPr="00CC6C9A">
              <w:rPr>
                <w:sz w:val="20"/>
                <w:lang w:eastAsia="en-US"/>
              </w:rPr>
              <w:t>_______</w:t>
            </w:r>
            <w:r w:rsidR="00935155" w:rsidRPr="00CC6C9A">
              <w:rPr>
                <w:sz w:val="20"/>
                <w:lang w:eastAsia="en-US"/>
              </w:rPr>
              <w:t>____</w:t>
            </w:r>
          </w:p>
          <w:p w:rsidR="00935155" w:rsidRPr="00CC6C9A" w:rsidRDefault="00935155" w:rsidP="00730EEE">
            <w:pPr>
              <w:snapToGrid/>
              <w:jc w:val="both"/>
              <w:rPr>
                <w:sz w:val="20"/>
                <w:lang w:eastAsia="en-US"/>
              </w:rPr>
            </w:pPr>
          </w:p>
        </w:tc>
      </w:tr>
    </w:tbl>
    <w:p w:rsidR="00935155" w:rsidRDefault="00935155" w:rsidP="00F176FA">
      <w:pPr>
        <w:snapToGrid/>
        <w:jc w:val="both"/>
        <w:rPr>
          <w:szCs w:val="22"/>
          <w:lang w:eastAsia="en-US"/>
        </w:rPr>
      </w:pPr>
    </w:p>
    <w:p w:rsidR="00935155" w:rsidRDefault="00935155" w:rsidP="00F176FA">
      <w:pPr>
        <w:snapToGrid/>
        <w:jc w:val="both"/>
        <w:rPr>
          <w:szCs w:val="22"/>
          <w:lang w:eastAsia="en-US"/>
        </w:rPr>
      </w:pPr>
    </w:p>
    <w:p w:rsidR="00935155" w:rsidRDefault="00935155" w:rsidP="00F176FA">
      <w:pPr>
        <w:snapToGrid/>
        <w:jc w:val="both"/>
        <w:rPr>
          <w:szCs w:val="22"/>
          <w:lang w:eastAsia="en-US"/>
        </w:rPr>
      </w:pPr>
    </w:p>
    <w:p w:rsidR="00935155" w:rsidRDefault="00935155" w:rsidP="00F176FA">
      <w:pPr>
        <w:snapToGrid/>
        <w:jc w:val="both"/>
        <w:rPr>
          <w:szCs w:val="22"/>
          <w:lang w:eastAsia="en-US"/>
        </w:rPr>
      </w:pPr>
    </w:p>
    <w:p w:rsidR="00935155" w:rsidRDefault="00935155" w:rsidP="00F176FA">
      <w:pPr>
        <w:snapToGrid/>
        <w:jc w:val="both"/>
        <w:rPr>
          <w:szCs w:val="22"/>
          <w:lang w:eastAsia="en-US"/>
        </w:rPr>
      </w:pPr>
    </w:p>
    <w:p w:rsidR="00935155" w:rsidRDefault="00935155" w:rsidP="00F176FA">
      <w:pPr>
        <w:snapToGrid/>
        <w:jc w:val="both"/>
        <w:rPr>
          <w:szCs w:val="22"/>
          <w:lang w:eastAsia="en-US"/>
        </w:rPr>
      </w:pPr>
    </w:p>
    <w:p w:rsidR="00935155" w:rsidRDefault="00935155" w:rsidP="00F176FA">
      <w:pPr>
        <w:snapToGrid/>
        <w:jc w:val="both"/>
        <w:rPr>
          <w:szCs w:val="22"/>
          <w:lang w:eastAsia="en-US"/>
        </w:rPr>
      </w:pPr>
    </w:p>
    <w:p w:rsidR="00935155" w:rsidRDefault="00935155" w:rsidP="00F176FA">
      <w:pPr>
        <w:snapToGrid/>
        <w:jc w:val="both"/>
        <w:rPr>
          <w:szCs w:val="22"/>
          <w:lang w:eastAsia="en-US"/>
        </w:rPr>
      </w:pPr>
    </w:p>
    <w:p w:rsidR="00935155" w:rsidRDefault="00935155" w:rsidP="00F176FA">
      <w:pPr>
        <w:snapToGrid/>
        <w:jc w:val="both"/>
        <w:rPr>
          <w:szCs w:val="22"/>
          <w:lang w:eastAsia="en-US"/>
        </w:rPr>
      </w:pPr>
    </w:p>
    <w:p w:rsidR="00935155" w:rsidRDefault="00935155" w:rsidP="00F176FA">
      <w:pPr>
        <w:snapToGrid/>
        <w:jc w:val="both"/>
        <w:rPr>
          <w:szCs w:val="22"/>
          <w:lang w:eastAsia="en-US"/>
        </w:rPr>
      </w:pPr>
    </w:p>
    <w:p w:rsidR="00935155" w:rsidRDefault="00935155" w:rsidP="00F176FA">
      <w:pPr>
        <w:snapToGrid/>
        <w:jc w:val="both"/>
        <w:rPr>
          <w:szCs w:val="22"/>
          <w:lang w:eastAsia="en-US"/>
        </w:rPr>
      </w:pPr>
    </w:p>
    <w:p w:rsidR="00935155" w:rsidRDefault="00935155" w:rsidP="00F176FA">
      <w:pPr>
        <w:snapToGrid/>
        <w:jc w:val="both"/>
        <w:rPr>
          <w:szCs w:val="22"/>
          <w:lang w:eastAsia="en-US"/>
        </w:rPr>
      </w:pPr>
    </w:p>
    <w:p w:rsidR="00935155" w:rsidRDefault="00935155" w:rsidP="00F176FA">
      <w:pPr>
        <w:snapToGrid/>
        <w:jc w:val="both"/>
        <w:rPr>
          <w:szCs w:val="22"/>
          <w:lang w:eastAsia="en-US"/>
        </w:rPr>
      </w:pPr>
    </w:p>
    <w:p w:rsidR="00935155" w:rsidRDefault="00935155" w:rsidP="00F176FA">
      <w:pPr>
        <w:snapToGrid/>
        <w:jc w:val="both"/>
        <w:rPr>
          <w:szCs w:val="22"/>
          <w:lang w:eastAsia="en-US"/>
        </w:rPr>
      </w:pPr>
    </w:p>
    <w:p w:rsidR="00935155" w:rsidRDefault="00935155" w:rsidP="00F176FA">
      <w:pPr>
        <w:snapToGrid/>
        <w:jc w:val="both"/>
        <w:rPr>
          <w:szCs w:val="22"/>
          <w:lang w:eastAsia="en-US"/>
        </w:rPr>
      </w:pPr>
    </w:p>
    <w:p w:rsidR="00935155" w:rsidRDefault="00935155" w:rsidP="00F176FA">
      <w:pPr>
        <w:snapToGrid/>
        <w:jc w:val="both"/>
        <w:rPr>
          <w:szCs w:val="22"/>
          <w:lang w:eastAsia="en-US"/>
        </w:rPr>
      </w:pPr>
    </w:p>
    <w:p w:rsidR="00935155" w:rsidRDefault="00935155" w:rsidP="00F176FA">
      <w:pPr>
        <w:snapToGrid/>
        <w:jc w:val="both"/>
        <w:rPr>
          <w:szCs w:val="22"/>
          <w:lang w:eastAsia="en-US"/>
        </w:rPr>
      </w:pPr>
    </w:p>
    <w:p w:rsidR="00935155" w:rsidRDefault="00935155" w:rsidP="00F176FA">
      <w:pPr>
        <w:snapToGrid/>
        <w:jc w:val="both"/>
        <w:rPr>
          <w:szCs w:val="22"/>
          <w:lang w:eastAsia="en-US"/>
        </w:rPr>
      </w:pPr>
    </w:p>
    <w:p w:rsidR="00935155" w:rsidRDefault="00935155" w:rsidP="00F176FA">
      <w:pPr>
        <w:snapToGrid/>
        <w:jc w:val="both"/>
        <w:rPr>
          <w:szCs w:val="22"/>
          <w:lang w:eastAsia="en-US"/>
        </w:rPr>
      </w:pPr>
    </w:p>
    <w:p w:rsidR="003D71C2" w:rsidRDefault="003D71C2" w:rsidP="00F176FA">
      <w:pPr>
        <w:snapToGrid/>
        <w:jc w:val="both"/>
        <w:rPr>
          <w:szCs w:val="22"/>
          <w:lang w:eastAsia="en-US"/>
        </w:rPr>
      </w:pPr>
    </w:p>
    <w:p w:rsidR="003D71C2" w:rsidRDefault="003D71C2" w:rsidP="00F176FA">
      <w:pPr>
        <w:snapToGrid/>
        <w:jc w:val="both"/>
        <w:rPr>
          <w:szCs w:val="22"/>
          <w:lang w:eastAsia="en-US"/>
        </w:rPr>
      </w:pPr>
    </w:p>
    <w:p w:rsidR="003D71C2" w:rsidRDefault="003D71C2" w:rsidP="00F176FA">
      <w:pPr>
        <w:snapToGrid/>
        <w:jc w:val="both"/>
        <w:rPr>
          <w:szCs w:val="22"/>
          <w:lang w:eastAsia="en-US"/>
        </w:rPr>
      </w:pPr>
    </w:p>
    <w:p w:rsidR="003D71C2" w:rsidRDefault="003D71C2" w:rsidP="00F176FA">
      <w:pPr>
        <w:snapToGrid/>
        <w:jc w:val="both"/>
        <w:rPr>
          <w:szCs w:val="22"/>
          <w:lang w:eastAsia="en-US"/>
        </w:rPr>
      </w:pPr>
    </w:p>
    <w:p w:rsidR="001D6BB6" w:rsidRDefault="001D6BB6" w:rsidP="00F176FA">
      <w:pPr>
        <w:snapToGrid/>
        <w:jc w:val="both"/>
        <w:rPr>
          <w:szCs w:val="22"/>
          <w:lang w:eastAsia="en-US"/>
        </w:rPr>
      </w:pPr>
    </w:p>
    <w:p w:rsidR="001D6BB6" w:rsidRDefault="001D6BB6" w:rsidP="00F176FA">
      <w:pPr>
        <w:snapToGrid/>
        <w:jc w:val="both"/>
        <w:rPr>
          <w:szCs w:val="22"/>
          <w:lang w:eastAsia="en-US"/>
        </w:rPr>
      </w:pPr>
    </w:p>
    <w:p w:rsidR="001D6BB6" w:rsidRDefault="001D6BB6" w:rsidP="00F176FA">
      <w:pPr>
        <w:snapToGrid/>
        <w:jc w:val="both"/>
        <w:rPr>
          <w:szCs w:val="22"/>
          <w:lang w:eastAsia="en-US"/>
        </w:rPr>
      </w:pPr>
    </w:p>
    <w:p w:rsidR="00935155" w:rsidRDefault="00935155" w:rsidP="001C6367">
      <w:pPr>
        <w:snapToGrid/>
        <w:jc w:val="right"/>
        <w:rPr>
          <w:szCs w:val="22"/>
          <w:lang w:val="kk-KZ" w:eastAsia="en-US"/>
        </w:rPr>
      </w:pPr>
    </w:p>
    <w:p w:rsidR="00D76B4D" w:rsidRDefault="00D76B4D" w:rsidP="001C6367">
      <w:pPr>
        <w:snapToGrid/>
        <w:jc w:val="right"/>
        <w:rPr>
          <w:szCs w:val="22"/>
          <w:lang w:val="kk-KZ" w:eastAsia="en-US"/>
        </w:rPr>
      </w:pPr>
    </w:p>
    <w:p w:rsidR="00610C0C" w:rsidRDefault="00610C0C" w:rsidP="001C6367">
      <w:pPr>
        <w:snapToGrid/>
        <w:jc w:val="right"/>
        <w:rPr>
          <w:szCs w:val="22"/>
          <w:lang w:val="kk-KZ" w:eastAsia="en-US"/>
        </w:rPr>
      </w:pPr>
    </w:p>
    <w:p w:rsidR="00610C0C" w:rsidRDefault="00610C0C" w:rsidP="001C6367">
      <w:pPr>
        <w:snapToGrid/>
        <w:jc w:val="right"/>
        <w:rPr>
          <w:szCs w:val="22"/>
          <w:lang w:val="kk-KZ" w:eastAsia="en-US"/>
        </w:rPr>
      </w:pPr>
    </w:p>
    <w:p w:rsidR="00E327E6" w:rsidRDefault="00E327E6" w:rsidP="00B0543D">
      <w:pPr>
        <w:snapToGrid/>
        <w:jc w:val="right"/>
        <w:rPr>
          <w:sz w:val="20"/>
          <w:lang w:val="kk-KZ" w:eastAsia="en-US"/>
        </w:rPr>
      </w:pPr>
    </w:p>
    <w:p w:rsidR="00E327E6" w:rsidRDefault="00E327E6" w:rsidP="00B0543D">
      <w:pPr>
        <w:snapToGrid/>
        <w:jc w:val="right"/>
        <w:rPr>
          <w:sz w:val="20"/>
          <w:lang w:val="kk-KZ" w:eastAsia="en-US"/>
        </w:rPr>
      </w:pPr>
    </w:p>
    <w:p w:rsidR="00935155" w:rsidRPr="00E55C86" w:rsidRDefault="00935155" w:rsidP="00B0543D">
      <w:pPr>
        <w:snapToGrid/>
        <w:jc w:val="right"/>
        <w:rPr>
          <w:sz w:val="20"/>
          <w:lang w:val="kk-KZ" w:eastAsia="en-US"/>
        </w:rPr>
      </w:pPr>
      <w:r>
        <w:rPr>
          <w:sz w:val="20"/>
          <w:lang w:val="kk-KZ" w:eastAsia="en-US"/>
        </w:rPr>
        <w:t>20</w:t>
      </w:r>
      <w:r w:rsidR="007F5CD5">
        <w:rPr>
          <w:sz w:val="20"/>
          <w:lang w:val="kk-KZ" w:eastAsia="en-US"/>
        </w:rPr>
        <w:t>21</w:t>
      </w:r>
      <w:r>
        <w:rPr>
          <w:sz w:val="20"/>
          <w:lang w:val="kk-KZ" w:eastAsia="en-US"/>
        </w:rPr>
        <w:t xml:space="preserve"> жыл</w:t>
      </w:r>
      <w:r w:rsidR="009D0E02">
        <w:rPr>
          <w:sz w:val="20"/>
          <w:lang w:val="kk-KZ" w:eastAsia="en-US"/>
        </w:rPr>
        <w:t>дың</w:t>
      </w:r>
      <w:r>
        <w:rPr>
          <w:sz w:val="20"/>
          <w:lang w:val="kk-KZ" w:eastAsia="en-US"/>
        </w:rPr>
        <w:t xml:space="preserve"> «»</w:t>
      </w:r>
      <w:r w:rsidR="007F5CD5">
        <w:rPr>
          <w:sz w:val="20"/>
          <w:lang w:val="kk-KZ" w:eastAsia="en-US"/>
        </w:rPr>
        <w:t xml:space="preserve">      </w:t>
      </w:r>
      <w:r>
        <w:rPr>
          <w:sz w:val="20"/>
          <w:lang w:val="kk-KZ" w:eastAsia="en-US"/>
        </w:rPr>
        <w:t xml:space="preserve">№ </w:t>
      </w:r>
      <w:r w:rsidR="007F5CD5">
        <w:rPr>
          <w:sz w:val="20"/>
          <w:lang w:val="kk-KZ" w:eastAsia="en-US"/>
        </w:rPr>
        <w:t xml:space="preserve">   </w:t>
      </w:r>
      <w:r w:rsidRPr="00E55C86">
        <w:rPr>
          <w:sz w:val="20"/>
          <w:lang w:val="kk-KZ" w:eastAsia="en-US"/>
        </w:rPr>
        <w:t xml:space="preserve">шартына </w:t>
      </w:r>
    </w:p>
    <w:p w:rsidR="00935155" w:rsidRPr="0076215A" w:rsidRDefault="00935155" w:rsidP="00B0543D">
      <w:pPr>
        <w:snapToGrid/>
        <w:jc w:val="right"/>
        <w:rPr>
          <w:sz w:val="20"/>
          <w:lang w:val="kk-KZ" w:eastAsia="en-US"/>
        </w:rPr>
      </w:pPr>
      <w:r>
        <w:rPr>
          <w:sz w:val="20"/>
          <w:lang w:val="kk-KZ" w:eastAsia="en-US"/>
        </w:rPr>
        <w:t xml:space="preserve"> № 1</w:t>
      </w:r>
      <w:r w:rsidRPr="00E55C86">
        <w:rPr>
          <w:sz w:val="20"/>
          <w:lang w:val="kk-KZ" w:eastAsia="en-US"/>
        </w:rPr>
        <w:t xml:space="preserve"> қосымша</w:t>
      </w:r>
    </w:p>
    <w:p w:rsidR="00935155" w:rsidRDefault="00935155" w:rsidP="009D1A8A">
      <w:pPr>
        <w:snapToGrid/>
        <w:jc w:val="right"/>
        <w:rPr>
          <w:szCs w:val="22"/>
          <w:lang w:eastAsia="en-US"/>
        </w:rPr>
      </w:pPr>
    </w:p>
    <w:tbl>
      <w:tblPr>
        <w:tblW w:w="10456"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84"/>
        <w:gridCol w:w="1843"/>
        <w:gridCol w:w="1276"/>
        <w:gridCol w:w="851"/>
        <w:gridCol w:w="1275"/>
        <w:gridCol w:w="1418"/>
        <w:gridCol w:w="1843"/>
        <w:gridCol w:w="1666"/>
      </w:tblGrid>
      <w:tr w:rsidR="001C46C4" w:rsidRPr="00730EEE" w:rsidTr="00D05B65">
        <w:tc>
          <w:tcPr>
            <w:tcW w:w="284" w:type="dxa"/>
            <w:vAlign w:val="center"/>
          </w:tcPr>
          <w:p w:rsidR="00935155" w:rsidRPr="00B0543D" w:rsidRDefault="00935155" w:rsidP="009D1A8A">
            <w:pPr>
              <w:snapToGrid/>
              <w:rPr>
                <w:sz w:val="20"/>
                <w:lang w:val="kk-KZ" w:eastAsia="en-US"/>
              </w:rPr>
            </w:pPr>
            <w:r>
              <w:rPr>
                <w:sz w:val="20"/>
                <w:lang w:eastAsia="en-US"/>
              </w:rPr>
              <w:t xml:space="preserve">№ </w:t>
            </w:r>
          </w:p>
        </w:tc>
        <w:tc>
          <w:tcPr>
            <w:tcW w:w="1843" w:type="dxa"/>
            <w:vAlign w:val="center"/>
          </w:tcPr>
          <w:p w:rsidR="00935155" w:rsidRPr="00B0543D" w:rsidRDefault="00935155" w:rsidP="006753B9">
            <w:pPr>
              <w:snapToGrid/>
              <w:rPr>
                <w:sz w:val="20"/>
                <w:lang w:val="kk-KZ" w:eastAsia="en-US"/>
              </w:rPr>
            </w:pPr>
            <w:r>
              <w:rPr>
                <w:sz w:val="20"/>
                <w:lang w:val="kk-KZ" w:eastAsia="en-US"/>
              </w:rPr>
              <w:t>Қызмет атауы</w:t>
            </w:r>
          </w:p>
        </w:tc>
        <w:tc>
          <w:tcPr>
            <w:tcW w:w="1276" w:type="dxa"/>
            <w:vAlign w:val="center"/>
          </w:tcPr>
          <w:p w:rsidR="00935155" w:rsidRPr="00B0543D" w:rsidRDefault="00935155" w:rsidP="006753B9">
            <w:pPr>
              <w:snapToGrid/>
              <w:rPr>
                <w:sz w:val="20"/>
                <w:lang w:val="kk-KZ" w:eastAsia="en-US"/>
              </w:rPr>
            </w:pPr>
            <w:r>
              <w:rPr>
                <w:sz w:val="20"/>
                <w:lang w:val="kk-KZ" w:eastAsia="en-US"/>
              </w:rPr>
              <w:t>Өлшем бірлігі</w:t>
            </w:r>
          </w:p>
        </w:tc>
        <w:tc>
          <w:tcPr>
            <w:tcW w:w="851" w:type="dxa"/>
            <w:vAlign w:val="center"/>
          </w:tcPr>
          <w:p w:rsidR="00935155" w:rsidRPr="00B0543D" w:rsidRDefault="00935155" w:rsidP="006753B9">
            <w:pPr>
              <w:snapToGrid/>
              <w:rPr>
                <w:sz w:val="20"/>
                <w:lang w:val="kk-KZ" w:eastAsia="en-US"/>
              </w:rPr>
            </w:pPr>
            <w:r>
              <w:rPr>
                <w:sz w:val="20"/>
                <w:lang w:val="kk-KZ" w:eastAsia="en-US"/>
              </w:rPr>
              <w:t>Жұмыс көлемі</w:t>
            </w:r>
          </w:p>
        </w:tc>
        <w:tc>
          <w:tcPr>
            <w:tcW w:w="1275" w:type="dxa"/>
            <w:vAlign w:val="center"/>
          </w:tcPr>
          <w:p w:rsidR="00935155" w:rsidRPr="00B0543D" w:rsidRDefault="00935155" w:rsidP="006753B9">
            <w:pPr>
              <w:snapToGrid/>
              <w:rPr>
                <w:sz w:val="20"/>
                <w:lang w:val="kk-KZ" w:eastAsia="en-US"/>
              </w:rPr>
            </w:pPr>
            <w:r>
              <w:rPr>
                <w:sz w:val="20"/>
                <w:lang w:val="kk-KZ" w:eastAsia="en-US"/>
              </w:rPr>
              <w:t>Бағасы, теңге</w:t>
            </w:r>
          </w:p>
        </w:tc>
        <w:tc>
          <w:tcPr>
            <w:tcW w:w="1418" w:type="dxa"/>
            <w:vAlign w:val="center"/>
          </w:tcPr>
          <w:p w:rsidR="00935155" w:rsidRPr="00B0543D" w:rsidRDefault="00935155" w:rsidP="006753B9">
            <w:pPr>
              <w:snapToGrid/>
              <w:rPr>
                <w:sz w:val="20"/>
                <w:lang w:val="kk-KZ" w:eastAsia="en-US"/>
              </w:rPr>
            </w:pPr>
            <w:r>
              <w:rPr>
                <w:sz w:val="20"/>
                <w:lang w:val="kk-KZ" w:eastAsia="en-US"/>
              </w:rPr>
              <w:t>Сомасы, теңге</w:t>
            </w:r>
          </w:p>
        </w:tc>
        <w:tc>
          <w:tcPr>
            <w:tcW w:w="1843" w:type="dxa"/>
            <w:vAlign w:val="center"/>
          </w:tcPr>
          <w:p w:rsidR="00935155" w:rsidRPr="00B0543D" w:rsidRDefault="00935155" w:rsidP="006753B9">
            <w:pPr>
              <w:snapToGrid/>
              <w:rPr>
                <w:sz w:val="20"/>
                <w:lang w:val="kk-KZ" w:eastAsia="en-US"/>
              </w:rPr>
            </w:pPr>
            <w:r>
              <w:rPr>
                <w:sz w:val="20"/>
                <w:lang w:val="kk-KZ" w:eastAsia="en-US"/>
              </w:rPr>
              <w:t>Қызмет көрсету орны</w:t>
            </w:r>
          </w:p>
        </w:tc>
        <w:tc>
          <w:tcPr>
            <w:tcW w:w="1666" w:type="dxa"/>
            <w:vAlign w:val="center"/>
          </w:tcPr>
          <w:p w:rsidR="00935155" w:rsidRPr="00B0543D" w:rsidRDefault="00935155" w:rsidP="006753B9">
            <w:pPr>
              <w:snapToGrid/>
              <w:rPr>
                <w:sz w:val="20"/>
                <w:lang w:val="kk-KZ" w:eastAsia="en-US"/>
              </w:rPr>
            </w:pPr>
            <w:r>
              <w:rPr>
                <w:sz w:val="20"/>
                <w:lang w:val="kk-KZ" w:eastAsia="en-US"/>
              </w:rPr>
              <w:t>Қызмет көрсету мерзімі</w:t>
            </w:r>
          </w:p>
        </w:tc>
      </w:tr>
      <w:tr w:rsidR="003D71C2" w:rsidRPr="00D05B65" w:rsidTr="00D05B65">
        <w:tc>
          <w:tcPr>
            <w:tcW w:w="284" w:type="dxa"/>
            <w:vAlign w:val="center"/>
          </w:tcPr>
          <w:p w:rsidR="003D71C2" w:rsidRPr="00730EEE" w:rsidRDefault="003D71C2" w:rsidP="003D71C2">
            <w:pPr>
              <w:snapToGrid/>
              <w:rPr>
                <w:sz w:val="20"/>
                <w:lang w:eastAsia="en-US"/>
              </w:rPr>
            </w:pPr>
            <w:r w:rsidRPr="00730EEE">
              <w:rPr>
                <w:sz w:val="20"/>
                <w:lang w:eastAsia="en-US"/>
              </w:rPr>
              <w:t>1</w:t>
            </w:r>
          </w:p>
        </w:tc>
        <w:tc>
          <w:tcPr>
            <w:tcW w:w="1843" w:type="dxa"/>
            <w:vAlign w:val="center"/>
          </w:tcPr>
          <w:p w:rsidR="003D71C2" w:rsidRPr="00A74386" w:rsidRDefault="00D05B65" w:rsidP="001D6BB6">
            <w:pPr>
              <w:snapToGrid/>
              <w:jc w:val="left"/>
              <w:rPr>
                <w:sz w:val="20"/>
                <w:lang w:val="kk-KZ" w:eastAsia="en-US"/>
              </w:rPr>
            </w:pPr>
            <w:r w:rsidRPr="00D05B65">
              <w:rPr>
                <w:sz w:val="20"/>
                <w:lang w:val="kk-KZ" w:eastAsia="en-US"/>
              </w:rPr>
              <w:t>Объектіні күзету бойынша қызмет</w:t>
            </w:r>
          </w:p>
        </w:tc>
        <w:tc>
          <w:tcPr>
            <w:tcW w:w="1276" w:type="dxa"/>
            <w:vAlign w:val="center"/>
          </w:tcPr>
          <w:p w:rsidR="003D71C2" w:rsidRPr="00913106" w:rsidRDefault="003D71C2" w:rsidP="009D1A8A">
            <w:pPr>
              <w:snapToGrid/>
              <w:rPr>
                <w:sz w:val="20"/>
                <w:lang w:val="kk-KZ" w:eastAsia="en-US"/>
              </w:rPr>
            </w:pPr>
            <w:r>
              <w:rPr>
                <w:sz w:val="20"/>
                <w:lang w:val="kk-KZ" w:eastAsia="en-US"/>
              </w:rPr>
              <w:t>қызмет</w:t>
            </w:r>
          </w:p>
        </w:tc>
        <w:tc>
          <w:tcPr>
            <w:tcW w:w="851" w:type="dxa"/>
            <w:vAlign w:val="center"/>
          </w:tcPr>
          <w:p w:rsidR="003D71C2" w:rsidRPr="00913106" w:rsidRDefault="003D71C2" w:rsidP="007157CB">
            <w:pPr>
              <w:snapToGrid/>
              <w:rPr>
                <w:sz w:val="20"/>
                <w:lang w:val="kk-KZ" w:eastAsia="en-US"/>
              </w:rPr>
            </w:pPr>
            <w:r>
              <w:rPr>
                <w:sz w:val="20"/>
                <w:lang w:val="kk-KZ" w:eastAsia="en-US"/>
              </w:rPr>
              <w:t>1</w:t>
            </w:r>
          </w:p>
        </w:tc>
        <w:tc>
          <w:tcPr>
            <w:tcW w:w="1275" w:type="dxa"/>
            <w:vAlign w:val="center"/>
          </w:tcPr>
          <w:p w:rsidR="003D71C2" w:rsidRPr="00A74386" w:rsidRDefault="003D71C2" w:rsidP="00904922">
            <w:pPr>
              <w:snapToGrid/>
              <w:rPr>
                <w:sz w:val="20"/>
                <w:lang w:val="kk-KZ" w:eastAsia="en-US"/>
              </w:rPr>
            </w:pPr>
          </w:p>
        </w:tc>
        <w:tc>
          <w:tcPr>
            <w:tcW w:w="1418" w:type="dxa"/>
            <w:vAlign w:val="center"/>
          </w:tcPr>
          <w:p w:rsidR="003D71C2" w:rsidRPr="00CC6C9A" w:rsidRDefault="003D71C2" w:rsidP="00904922">
            <w:pPr>
              <w:snapToGrid/>
              <w:rPr>
                <w:sz w:val="20"/>
                <w:lang w:val="kk-KZ" w:eastAsia="en-US"/>
              </w:rPr>
            </w:pPr>
          </w:p>
        </w:tc>
        <w:tc>
          <w:tcPr>
            <w:tcW w:w="1843" w:type="dxa"/>
            <w:vAlign w:val="center"/>
          </w:tcPr>
          <w:p w:rsidR="003D71C2" w:rsidRDefault="003D71C2" w:rsidP="009D1A8A">
            <w:pPr>
              <w:snapToGrid/>
              <w:jc w:val="left"/>
              <w:rPr>
                <w:sz w:val="20"/>
                <w:lang w:val="kk-KZ" w:eastAsia="en-US"/>
              </w:rPr>
            </w:pPr>
            <w:r>
              <w:rPr>
                <w:sz w:val="20"/>
                <w:lang w:eastAsia="en-US"/>
              </w:rPr>
              <w:t>С</w:t>
            </w:r>
            <w:r>
              <w:rPr>
                <w:sz w:val="20"/>
                <w:lang w:val="kk-KZ" w:eastAsia="en-US"/>
              </w:rPr>
              <w:t>Қ</w:t>
            </w:r>
            <w:r>
              <w:rPr>
                <w:sz w:val="20"/>
                <w:lang w:eastAsia="en-US"/>
              </w:rPr>
              <w:t xml:space="preserve">О, </w:t>
            </w:r>
            <w:r>
              <w:rPr>
                <w:sz w:val="20"/>
                <w:lang w:val="kk-KZ" w:eastAsia="en-US"/>
              </w:rPr>
              <w:t>Петропавл қ.</w:t>
            </w:r>
          </w:p>
          <w:p w:rsidR="003D71C2" w:rsidRPr="00B0543D" w:rsidRDefault="003D71C2" w:rsidP="009D1A8A">
            <w:pPr>
              <w:snapToGrid/>
              <w:jc w:val="left"/>
              <w:rPr>
                <w:sz w:val="20"/>
                <w:lang w:val="kk-KZ" w:eastAsia="en-US"/>
              </w:rPr>
            </w:pPr>
            <w:r>
              <w:rPr>
                <w:sz w:val="20"/>
                <w:lang w:val="kk-KZ" w:eastAsia="en-US"/>
              </w:rPr>
              <w:t>М.Әуезов к. 174А</w:t>
            </w:r>
          </w:p>
        </w:tc>
        <w:tc>
          <w:tcPr>
            <w:tcW w:w="1666" w:type="dxa"/>
            <w:vAlign w:val="center"/>
          </w:tcPr>
          <w:p w:rsidR="003D71C2" w:rsidRPr="00B0543D" w:rsidRDefault="001D6BB6" w:rsidP="00BB185F">
            <w:pPr>
              <w:snapToGrid/>
              <w:jc w:val="left"/>
              <w:rPr>
                <w:sz w:val="20"/>
                <w:lang w:val="kk-KZ" w:eastAsia="en-US"/>
              </w:rPr>
            </w:pPr>
            <w:r>
              <w:rPr>
                <w:sz w:val="20"/>
                <w:lang w:val="kk-KZ" w:eastAsia="en-US"/>
              </w:rPr>
              <w:t>20</w:t>
            </w:r>
            <w:r w:rsidR="009D0E02">
              <w:rPr>
                <w:sz w:val="20"/>
                <w:lang w:val="kk-KZ" w:eastAsia="en-US"/>
              </w:rPr>
              <w:t>20</w:t>
            </w:r>
            <w:r w:rsidR="007F5CD5">
              <w:rPr>
                <w:sz w:val="20"/>
                <w:lang w:val="kk-KZ" w:eastAsia="en-US"/>
              </w:rPr>
              <w:t>1</w:t>
            </w:r>
            <w:r>
              <w:rPr>
                <w:sz w:val="20"/>
                <w:lang w:val="kk-KZ" w:eastAsia="en-US"/>
              </w:rPr>
              <w:t>ж.0</w:t>
            </w:r>
            <w:r w:rsidR="00BB185F">
              <w:rPr>
                <w:sz w:val="20"/>
                <w:lang w:val="kk-KZ" w:eastAsia="en-US"/>
              </w:rPr>
              <w:t>1</w:t>
            </w:r>
            <w:r>
              <w:rPr>
                <w:sz w:val="20"/>
                <w:lang w:val="kk-KZ" w:eastAsia="en-US"/>
              </w:rPr>
              <w:t>.0</w:t>
            </w:r>
            <w:r w:rsidR="00D05B65">
              <w:rPr>
                <w:sz w:val="20"/>
                <w:lang w:val="kk-KZ" w:eastAsia="en-US"/>
              </w:rPr>
              <w:t>4</w:t>
            </w:r>
            <w:r>
              <w:rPr>
                <w:sz w:val="20"/>
                <w:lang w:val="kk-KZ" w:eastAsia="en-US"/>
              </w:rPr>
              <w:t>.-</w:t>
            </w:r>
            <w:r w:rsidR="003D71C2">
              <w:rPr>
                <w:sz w:val="20"/>
                <w:lang w:val="kk-KZ" w:eastAsia="en-US"/>
              </w:rPr>
              <w:t>20</w:t>
            </w:r>
            <w:r w:rsidR="007F5CD5">
              <w:rPr>
                <w:sz w:val="20"/>
                <w:lang w:val="kk-KZ" w:eastAsia="en-US"/>
              </w:rPr>
              <w:t>21</w:t>
            </w:r>
            <w:r w:rsidR="003D71C2">
              <w:rPr>
                <w:sz w:val="20"/>
                <w:lang w:val="kk-KZ" w:eastAsia="en-US"/>
              </w:rPr>
              <w:t>ж.31.</w:t>
            </w:r>
            <w:r w:rsidR="00D05B65">
              <w:rPr>
                <w:sz w:val="20"/>
                <w:lang w:val="kk-KZ" w:eastAsia="en-US"/>
              </w:rPr>
              <w:t>12</w:t>
            </w:r>
            <w:r w:rsidR="003D71C2">
              <w:rPr>
                <w:sz w:val="20"/>
                <w:lang w:val="kk-KZ" w:eastAsia="en-US"/>
              </w:rPr>
              <w:t xml:space="preserve"> дейін</w:t>
            </w:r>
          </w:p>
        </w:tc>
      </w:tr>
      <w:tr w:rsidR="003D71C2" w:rsidRPr="00D05B65" w:rsidTr="00D05B65">
        <w:trPr>
          <w:trHeight w:val="257"/>
        </w:trPr>
        <w:tc>
          <w:tcPr>
            <w:tcW w:w="284" w:type="dxa"/>
            <w:vAlign w:val="center"/>
          </w:tcPr>
          <w:p w:rsidR="003D71C2" w:rsidRPr="00E91DA7" w:rsidRDefault="003D71C2" w:rsidP="009D1A8A">
            <w:pPr>
              <w:snapToGrid/>
              <w:jc w:val="left"/>
              <w:rPr>
                <w:sz w:val="20"/>
                <w:lang w:val="kk-KZ" w:eastAsia="en-US"/>
              </w:rPr>
            </w:pPr>
          </w:p>
        </w:tc>
        <w:tc>
          <w:tcPr>
            <w:tcW w:w="1843" w:type="dxa"/>
            <w:vAlign w:val="center"/>
          </w:tcPr>
          <w:p w:rsidR="003D71C2" w:rsidRDefault="003D71C2" w:rsidP="009D1A8A">
            <w:pPr>
              <w:snapToGrid/>
              <w:jc w:val="left"/>
              <w:rPr>
                <w:sz w:val="20"/>
                <w:lang w:val="kk-KZ" w:eastAsia="en-US"/>
              </w:rPr>
            </w:pPr>
            <w:r>
              <w:rPr>
                <w:sz w:val="20"/>
                <w:lang w:val="kk-KZ" w:eastAsia="en-US"/>
              </w:rPr>
              <w:t>Барлығы:</w:t>
            </w:r>
          </w:p>
        </w:tc>
        <w:tc>
          <w:tcPr>
            <w:tcW w:w="1276" w:type="dxa"/>
            <w:vAlign w:val="center"/>
          </w:tcPr>
          <w:p w:rsidR="003D71C2" w:rsidRPr="00E91DA7" w:rsidRDefault="003D71C2" w:rsidP="009D1A8A">
            <w:pPr>
              <w:snapToGrid/>
              <w:rPr>
                <w:sz w:val="20"/>
                <w:lang w:val="kk-KZ" w:eastAsia="en-US"/>
              </w:rPr>
            </w:pPr>
          </w:p>
        </w:tc>
        <w:tc>
          <w:tcPr>
            <w:tcW w:w="851" w:type="dxa"/>
            <w:vAlign w:val="center"/>
          </w:tcPr>
          <w:p w:rsidR="003D71C2" w:rsidRPr="00E91DA7" w:rsidRDefault="003D71C2" w:rsidP="009D1A8A">
            <w:pPr>
              <w:snapToGrid/>
              <w:rPr>
                <w:sz w:val="20"/>
                <w:lang w:val="kk-KZ" w:eastAsia="en-US"/>
              </w:rPr>
            </w:pPr>
          </w:p>
        </w:tc>
        <w:tc>
          <w:tcPr>
            <w:tcW w:w="1275" w:type="dxa"/>
            <w:vAlign w:val="center"/>
          </w:tcPr>
          <w:p w:rsidR="003D71C2" w:rsidRPr="00A74386" w:rsidRDefault="003D71C2" w:rsidP="00904922">
            <w:pPr>
              <w:snapToGrid/>
              <w:jc w:val="right"/>
              <w:rPr>
                <w:sz w:val="20"/>
                <w:lang w:val="kk-KZ" w:eastAsia="en-US"/>
              </w:rPr>
            </w:pPr>
          </w:p>
        </w:tc>
        <w:tc>
          <w:tcPr>
            <w:tcW w:w="1418" w:type="dxa"/>
            <w:vAlign w:val="center"/>
          </w:tcPr>
          <w:p w:rsidR="003D71C2" w:rsidRPr="00D05B65" w:rsidRDefault="003D71C2" w:rsidP="00904922">
            <w:pPr>
              <w:snapToGrid/>
              <w:rPr>
                <w:b/>
                <w:sz w:val="20"/>
                <w:lang w:val="kk-KZ" w:eastAsia="en-US"/>
              </w:rPr>
            </w:pPr>
          </w:p>
        </w:tc>
        <w:tc>
          <w:tcPr>
            <w:tcW w:w="1843" w:type="dxa"/>
            <w:vAlign w:val="center"/>
          </w:tcPr>
          <w:p w:rsidR="003D71C2" w:rsidRPr="00E91DA7" w:rsidRDefault="003D71C2" w:rsidP="009D1A8A">
            <w:pPr>
              <w:snapToGrid/>
              <w:jc w:val="left"/>
              <w:rPr>
                <w:sz w:val="20"/>
                <w:lang w:val="kk-KZ" w:eastAsia="en-US"/>
              </w:rPr>
            </w:pPr>
          </w:p>
        </w:tc>
        <w:tc>
          <w:tcPr>
            <w:tcW w:w="1666" w:type="dxa"/>
            <w:vAlign w:val="center"/>
          </w:tcPr>
          <w:p w:rsidR="003D71C2" w:rsidRDefault="003D71C2" w:rsidP="009D1A8A">
            <w:pPr>
              <w:snapToGrid/>
              <w:jc w:val="right"/>
              <w:rPr>
                <w:sz w:val="20"/>
                <w:lang w:val="kk-KZ" w:eastAsia="en-US"/>
              </w:rPr>
            </w:pPr>
          </w:p>
        </w:tc>
      </w:tr>
    </w:tbl>
    <w:p w:rsidR="00935155" w:rsidRPr="00E91DA7" w:rsidRDefault="00935155" w:rsidP="009D1A8A">
      <w:pPr>
        <w:snapToGrid/>
        <w:jc w:val="both"/>
        <w:rPr>
          <w:szCs w:val="22"/>
          <w:lang w:val="kk-KZ" w:eastAsia="en-US"/>
        </w:rPr>
      </w:pPr>
    </w:p>
    <w:tbl>
      <w:tblPr>
        <w:tblW w:w="0" w:type="auto"/>
        <w:tblLook w:val="00A0"/>
      </w:tblPr>
      <w:tblGrid>
        <w:gridCol w:w="4784"/>
        <w:gridCol w:w="4680"/>
      </w:tblGrid>
      <w:tr w:rsidR="003D71C2" w:rsidRPr="003D71C2" w:rsidTr="00764C63">
        <w:tc>
          <w:tcPr>
            <w:tcW w:w="4784" w:type="dxa"/>
          </w:tcPr>
          <w:p w:rsidR="00935155" w:rsidRPr="003D71C2" w:rsidRDefault="00935155" w:rsidP="00764C63">
            <w:pPr>
              <w:snapToGrid/>
              <w:jc w:val="both"/>
              <w:rPr>
                <w:b/>
                <w:sz w:val="20"/>
                <w:lang w:val="kk-KZ" w:eastAsia="en-US"/>
              </w:rPr>
            </w:pPr>
            <w:r w:rsidRPr="003D71C2">
              <w:rPr>
                <w:b/>
                <w:sz w:val="20"/>
                <w:lang w:val="kk-KZ" w:eastAsia="en-US"/>
              </w:rPr>
              <w:t>Тапсырыс беруші</w:t>
            </w:r>
          </w:p>
          <w:p w:rsidR="00935155" w:rsidRPr="003D71C2" w:rsidRDefault="00935155" w:rsidP="00764C63">
            <w:pPr>
              <w:jc w:val="left"/>
              <w:rPr>
                <w:sz w:val="20"/>
                <w:lang w:val="kk-KZ"/>
              </w:rPr>
            </w:pPr>
            <w:r w:rsidRPr="003D71C2">
              <w:rPr>
                <w:sz w:val="20"/>
                <w:lang w:val="kk-KZ"/>
              </w:rPr>
              <w:t xml:space="preserve">«СҚО әкімдігінің  денсаулық сақтау басқармасы»  КММ «Сәбилер үйі»  КММ                              </w:t>
            </w:r>
          </w:p>
          <w:p w:rsidR="00935155" w:rsidRPr="003D71C2" w:rsidRDefault="00935155" w:rsidP="00764C63">
            <w:pPr>
              <w:snapToGrid/>
              <w:jc w:val="both"/>
              <w:rPr>
                <w:b/>
                <w:sz w:val="20"/>
                <w:lang w:val="kk-KZ" w:eastAsia="en-US"/>
              </w:rPr>
            </w:pPr>
          </w:p>
          <w:p w:rsidR="00935155" w:rsidRPr="003D71C2" w:rsidRDefault="00935155" w:rsidP="00764C63">
            <w:pPr>
              <w:snapToGrid/>
              <w:jc w:val="both"/>
              <w:rPr>
                <w:sz w:val="20"/>
                <w:lang w:eastAsia="en-US"/>
              </w:rPr>
            </w:pPr>
            <w:r w:rsidRPr="003D71C2">
              <w:rPr>
                <w:sz w:val="20"/>
                <w:lang w:val="kk-KZ" w:eastAsia="en-US"/>
              </w:rPr>
              <w:t>Бас дәрігер</w:t>
            </w:r>
            <w:r w:rsidRPr="003D71C2">
              <w:rPr>
                <w:sz w:val="20"/>
                <w:lang w:eastAsia="en-US"/>
              </w:rPr>
              <w:t xml:space="preserve"> __</w:t>
            </w:r>
            <w:r w:rsidR="00CC73F5" w:rsidRPr="003D71C2">
              <w:rPr>
                <w:sz w:val="20"/>
                <w:lang w:eastAsia="en-US"/>
              </w:rPr>
              <w:t>______</w:t>
            </w:r>
            <w:r w:rsidRPr="003D71C2">
              <w:rPr>
                <w:sz w:val="20"/>
                <w:lang w:eastAsia="en-US"/>
              </w:rPr>
              <w:t xml:space="preserve">_______ Л.М.Федотова </w:t>
            </w:r>
          </w:p>
        </w:tc>
        <w:tc>
          <w:tcPr>
            <w:tcW w:w="4680" w:type="dxa"/>
          </w:tcPr>
          <w:p w:rsidR="00BB696F" w:rsidRDefault="00CC73F5" w:rsidP="00764C63">
            <w:pPr>
              <w:snapToGrid/>
              <w:jc w:val="both"/>
              <w:rPr>
                <w:b/>
                <w:sz w:val="20"/>
                <w:lang w:val="kk-KZ" w:eastAsia="en-US"/>
              </w:rPr>
            </w:pPr>
            <w:r w:rsidRPr="003D71C2">
              <w:rPr>
                <w:b/>
                <w:sz w:val="20"/>
                <w:lang w:val="kk-KZ" w:eastAsia="en-US"/>
              </w:rPr>
              <w:t>Орындаушы</w:t>
            </w:r>
          </w:p>
          <w:p w:rsidR="003D71C2" w:rsidRDefault="003D71C2" w:rsidP="00764C63">
            <w:pPr>
              <w:snapToGrid/>
              <w:jc w:val="both"/>
              <w:rPr>
                <w:sz w:val="20"/>
                <w:lang w:val="kk-KZ"/>
              </w:rPr>
            </w:pPr>
          </w:p>
          <w:p w:rsidR="007F5CD5" w:rsidRPr="007F5CD5" w:rsidRDefault="007F5CD5" w:rsidP="00764C63">
            <w:pPr>
              <w:snapToGrid/>
              <w:jc w:val="both"/>
              <w:rPr>
                <w:sz w:val="20"/>
                <w:lang w:val="kk-KZ" w:eastAsia="en-US"/>
              </w:rPr>
            </w:pPr>
          </w:p>
          <w:p w:rsidR="00935155" w:rsidRPr="003D71C2" w:rsidRDefault="00935155" w:rsidP="00764C63">
            <w:pPr>
              <w:snapToGrid/>
              <w:jc w:val="both"/>
              <w:rPr>
                <w:sz w:val="20"/>
                <w:lang w:val="kk-KZ" w:eastAsia="en-US"/>
              </w:rPr>
            </w:pPr>
          </w:p>
          <w:p w:rsidR="00935155" w:rsidRPr="003D71C2" w:rsidRDefault="00247A02" w:rsidP="007F5CD5">
            <w:pPr>
              <w:snapToGrid/>
              <w:jc w:val="both"/>
              <w:rPr>
                <w:sz w:val="20"/>
                <w:lang w:val="kk-KZ" w:eastAsia="en-US"/>
              </w:rPr>
            </w:pPr>
            <w:r>
              <w:rPr>
                <w:sz w:val="20"/>
                <w:lang w:val="kk-KZ" w:eastAsia="en-US"/>
              </w:rPr>
              <w:t>Басшысы</w:t>
            </w:r>
            <w:r w:rsidR="00935155" w:rsidRPr="003D71C2">
              <w:rPr>
                <w:sz w:val="20"/>
                <w:lang w:val="kk-KZ" w:eastAsia="en-US"/>
              </w:rPr>
              <w:t>_____</w:t>
            </w:r>
            <w:r w:rsidR="00CC73F5" w:rsidRPr="003D71C2">
              <w:rPr>
                <w:sz w:val="20"/>
                <w:lang w:val="kk-KZ" w:eastAsia="en-US"/>
              </w:rPr>
              <w:t>_______</w:t>
            </w:r>
            <w:r w:rsidR="00935155" w:rsidRPr="003D71C2">
              <w:rPr>
                <w:sz w:val="20"/>
                <w:lang w:val="kk-KZ" w:eastAsia="en-US"/>
              </w:rPr>
              <w:t>______</w:t>
            </w:r>
          </w:p>
        </w:tc>
      </w:tr>
    </w:tbl>
    <w:p w:rsidR="00935155" w:rsidRPr="00A74386" w:rsidRDefault="00935155" w:rsidP="00B0543D">
      <w:pPr>
        <w:snapToGrid/>
        <w:jc w:val="left"/>
        <w:rPr>
          <w:b/>
          <w:sz w:val="20"/>
          <w:lang w:val="kk-KZ" w:eastAsia="en-US"/>
        </w:rPr>
      </w:pPr>
    </w:p>
    <w:p w:rsidR="00935155" w:rsidRPr="00A74386" w:rsidRDefault="00935155" w:rsidP="009D1A8A">
      <w:pPr>
        <w:snapToGrid/>
        <w:jc w:val="both"/>
        <w:rPr>
          <w:szCs w:val="22"/>
          <w:lang w:val="kk-KZ" w:eastAsia="en-US"/>
        </w:rPr>
      </w:pPr>
    </w:p>
    <w:p w:rsidR="00935155" w:rsidRPr="00A74386" w:rsidRDefault="00935155" w:rsidP="009D1A8A">
      <w:pPr>
        <w:snapToGrid/>
        <w:jc w:val="both"/>
        <w:rPr>
          <w:szCs w:val="22"/>
          <w:lang w:val="kk-KZ" w:eastAsia="en-US"/>
        </w:rPr>
      </w:pPr>
    </w:p>
    <w:p w:rsidR="00935155" w:rsidRPr="00A74386" w:rsidRDefault="00935155" w:rsidP="009D1A8A">
      <w:pPr>
        <w:snapToGrid/>
        <w:jc w:val="both"/>
        <w:rPr>
          <w:szCs w:val="22"/>
          <w:lang w:val="kk-KZ" w:eastAsia="en-US"/>
        </w:rPr>
      </w:pPr>
    </w:p>
    <w:p w:rsidR="00935155" w:rsidRPr="00A74386" w:rsidRDefault="00935155" w:rsidP="009D1A8A">
      <w:pPr>
        <w:snapToGrid/>
        <w:jc w:val="both"/>
        <w:rPr>
          <w:szCs w:val="22"/>
          <w:lang w:val="kk-KZ" w:eastAsia="en-US"/>
        </w:rPr>
      </w:pPr>
    </w:p>
    <w:p w:rsidR="00935155" w:rsidRPr="00A74386" w:rsidRDefault="00935155" w:rsidP="009D1A8A">
      <w:pPr>
        <w:snapToGrid/>
        <w:jc w:val="both"/>
        <w:rPr>
          <w:szCs w:val="22"/>
          <w:lang w:val="kk-KZ" w:eastAsia="en-US"/>
        </w:rPr>
      </w:pPr>
    </w:p>
    <w:p w:rsidR="00935155" w:rsidRPr="00A74386" w:rsidRDefault="00935155" w:rsidP="009D1A8A">
      <w:pPr>
        <w:snapToGrid/>
        <w:jc w:val="both"/>
        <w:rPr>
          <w:szCs w:val="22"/>
          <w:lang w:val="kk-KZ" w:eastAsia="en-US"/>
        </w:rPr>
      </w:pPr>
    </w:p>
    <w:p w:rsidR="00935155" w:rsidRPr="00A74386" w:rsidRDefault="00935155" w:rsidP="009D1A8A">
      <w:pPr>
        <w:snapToGrid/>
        <w:jc w:val="both"/>
        <w:rPr>
          <w:szCs w:val="22"/>
          <w:lang w:val="kk-KZ" w:eastAsia="en-US"/>
        </w:rPr>
      </w:pPr>
    </w:p>
    <w:p w:rsidR="00935155" w:rsidRPr="00A74386" w:rsidRDefault="00935155" w:rsidP="009D1A8A">
      <w:pPr>
        <w:snapToGrid/>
        <w:jc w:val="both"/>
        <w:rPr>
          <w:szCs w:val="22"/>
          <w:lang w:val="kk-KZ" w:eastAsia="en-US"/>
        </w:rPr>
      </w:pPr>
    </w:p>
    <w:p w:rsidR="00935155" w:rsidRPr="00A74386" w:rsidRDefault="00935155" w:rsidP="009D1A8A">
      <w:pPr>
        <w:snapToGrid/>
        <w:jc w:val="both"/>
        <w:rPr>
          <w:szCs w:val="22"/>
          <w:lang w:val="kk-KZ" w:eastAsia="en-US"/>
        </w:rPr>
      </w:pPr>
    </w:p>
    <w:p w:rsidR="00935155" w:rsidRPr="00A74386" w:rsidRDefault="00935155" w:rsidP="009D1A8A">
      <w:pPr>
        <w:snapToGrid/>
        <w:jc w:val="both"/>
        <w:rPr>
          <w:szCs w:val="22"/>
          <w:lang w:val="kk-KZ" w:eastAsia="en-US"/>
        </w:rPr>
      </w:pPr>
    </w:p>
    <w:p w:rsidR="00935155" w:rsidRPr="00A74386" w:rsidRDefault="00935155" w:rsidP="009D1A8A">
      <w:pPr>
        <w:snapToGrid/>
        <w:jc w:val="both"/>
        <w:rPr>
          <w:szCs w:val="22"/>
          <w:lang w:val="kk-KZ" w:eastAsia="en-US"/>
        </w:rPr>
      </w:pPr>
    </w:p>
    <w:p w:rsidR="00935155" w:rsidRPr="00A74386" w:rsidRDefault="00935155" w:rsidP="009D1A8A">
      <w:pPr>
        <w:snapToGrid/>
        <w:jc w:val="both"/>
        <w:rPr>
          <w:szCs w:val="22"/>
          <w:lang w:val="kk-KZ" w:eastAsia="en-US"/>
        </w:rPr>
      </w:pPr>
    </w:p>
    <w:p w:rsidR="00935155" w:rsidRPr="00A74386" w:rsidRDefault="00935155" w:rsidP="009D1A8A">
      <w:pPr>
        <w:snapToGrid/>
        <w:jc w:val="both"/>
        <w:rPr>
          <w:szCs w:val="22"/>
          <w:lang w:val="kk-KZ" w:eastAsia="en-US"/>
        </w:rPr>
      </w:pPr>
    </w:p>
    <w:p w:rsidR="00935155" w:rsidRPr="00A74386" w:rsidRDefault="00935155" w:rsidP="009D1A8A">
      <w:pPr>
        <w:snapToGrid/>
        <w:jc w:val="both"/>
        <w:rPr>
          <w:szCs w:val="22"/>
          <w:lang w:val="kk-KZ" w:eastAsia="en-US"/>
        </w:rPr>
      </w:pPr>
    </w:p>
    <w:p w:rsidR="00935155" w:rsidRPr="00A74386" w:rsidRDefault="00935155" w:rsidP="009D1A8A">
      <w:pPr>
        <w:snapToGrid/>
        <w:jc w:val="both"/>
        <w:rPr>
          <w:szCs w:val="22"/>
          <w:lang w:val="kk-KZ" w:eastAsia="en-US"/>
        </w:rPr>
      </w:pPr>
    </w:p>
    <w:p w:rsidR="00935155" w:rsidRPr="00A74386" w:rsidRDefault="00935155" w:rsidP="009D1A8A">
      <w:pPr>
        <w:snapToGrid/>
        <w:jc w:val="both"/>
        <w:rPr>
          <w:szCs w:val="22"/>
          <w:lang w:val="kk-KZ" w:eastAsia="en-US"/>
        </w:rPr>
      </w:pPr>
    </w:p>
    <w:p w:rsidR="00935155" w:rsidRPr="00A74386" w:rsidRDefault="00935155" w:rsidP="009D1A8A">
      <w:pPr>
        <w:snapToGrid/>
        <w:jc w:val="both"/>
        <w:rPr>
          <w:szCs w:val="22"/>
          <w:lang w:val="kk-KZ" w:eastAsia="en-US"/>
        </w:rPr>
      </w:pPr>
    </w:p>
    <w:p w:rsidR="00935155" w:rsidRDefault="00935155" w:rsidP="00D14734">
      <w:pPr>
        <w:snapToGrid/>
        <w:rPr>
          <w:b/>
          <w:sz w:val="20"/>
          <w:lang w:val="kk-KZ" w:eastAsia="en-US"/>
        </w:rPr>
      </w:pPr>
    </w:p>
    <w:p w:rsidR="00935155" w:rsidRDefault="00935155" w:rsidP="00D14734">
      <w:pPr>
        <w:snapToGrid/>
        <w:rPr>
          <w:b/>
          <w:sz w:val="20"/>
          <w:lang w:val="kk-KZ" w:eastAsia="en-US"/>
        </w:rPr>
      </w:pPr>
    </w:p>
    <w:p w:rsidR="00935155" w:rsidRDefault="00935155" w:rsidP="00D14734">
      <w:pPr>
        <w:snapToGrid/>
        <w:rPr>
          <w:b/>
          <w:sz w:val="20"/>
          <w:lang w:val="kk-KZ" w:eastAsia="en-US"/>
        </w:rPr>
      </w:pPr>
    </w:p>
    <w:p w:rsidR="00935155" w:rsidRDefault="00935155" w:rsidP="00D14734">
      <w:pPr>
        <w:snapToGrid/>
        <w:rPr>
          <w:b/>
          <w:sz w:val="20"/>
          <w:lang w:val="kk-KZ" w:eastAsia="en-US"/>
        </w:rPr>
      </w:pPr>
    </w:p>
    <w:p w:rsidR="00935155" w:rsidRDefault="00935155" w:rsidP="00D14734">
      <w:pPr>
        <w:snapToGrid/>
        <w:rPr>
          <w:b/>
          <w:sz w:val="20"/>
          <w:lang w:val="kk-KZ" w:eastAsia="en-US"/>
        </w:rPr>
      </w:pPr>
    </w:p>
    <w:p w:rsidR="00935155" w:rsidRDefault="00935155" w:rsidP="00D14734">
      <w:pPr>
        <w:snapToGrid/>
        <w:rPr>
          <w:b/>
          <w:sz w:val="20"/>
          <w:lang w:val="kk-KZ" w:eastAsia="en-US"/>
        </w:rPr>
      </w:pPr>
    </w:p>
    <w:p w:rsidR="00935155" w:rsidRDefault="00935155" w:rsidP="00D14734">
      <w:pPr>
        <w:snapToGrid/>
        <w:rPr>
          <w:b/>
          <w:sz w:val="20"/>
          <w:lang w:val="kk-KZ" w:eastAsia="en-US"/>
        </w:rPr>
      </w:pPr>
    </w:p>
    <w:p w:rsidR="00935155" w:rsidRDefault="00935155" w:rsidP="00D14734">
      <w:pPr>
        <w:snapToGrid/>
        <w:rPr>
          <w:b/>
          <w:sz w:val="20"/>
          <w:lang w:val="kk-KZ" w:eastAsia="en-US"/>
        </w:rPr>
      </w:pPr>
    </w:p>
    <w:p w:rsidR="00935155" w:rsidRDefault="00935155" w:rsidP="00764C63">
      <w:pPr>
        <w:snapToGrid/>
        <w:jc w:val="both"/>
        <w:rPr>
          <w:b/>
          <w:sz w:val="20"/>
          <w:lang w:val="kk-KZ" w:eastAsia="en-US"/>
        </w:rPr>
      </w:pPr>
    </w:p>
    <w:p w:rsidR="00935155" w:rsidRDefault="00935155" w:rsidP="00764C63">
      <w:pPr>
        <w:snapToGrid/>
        <w:jc w:val="both"/>
        <w:rPr>
          <w:b/>
          <w:sz w:val="20"/>
          <w:lang w:val="kk-KZ" w:eastAsia="en-US"/>
        </w:rPr>
      </w:pPr>
    </w:p>
    <w:p w:rsidR="00935155" w:rsidRDefault="00935155" w:rsidP="00764C63">
      <w:pPr>
        <w:snapToGrid/>
        <w:jc w:val="both"/>
        <w:rPr>
          <w:b/>
          <w:sz w:val="20"/>
          <w:lang w:val="kk-KZ" w:eastAsia="en-US"/>
        </w:rPr>
      </w:pPr>
    </w:p>
    <w:p w:rsidR="00C710A8" w:rsidRDefault="00C710A8" w:rsidP="00362B93">
      <w:pPr>
        <w:snapToGrid/>
        <w:jc w:val="right"/>
        <w:rPr>
          <w:sz w:val="20"/>
          <w:lang w:eastAsia="en-US"/>
        </w:rPr>
      </w:pPr>
    </w:p>
    <w:p w:rsidR="003D71C2" w:rsidRDefault="003D71C2" w:rsidP="00362B93">
      <w:pPr>
        <w:snapToGrid/>
        <w:jc w:val="right"/>
        <w:rPr>
          <w:sz w:val="20"/>
          <w:lang w:eastAsia="en-US"/>
        </w:rPr>
      </w:pPr>
    </w:p>
    <w:p w:rsidR="003D71C2" w:rsidRDefault="003D71C2" w:rsidP="00362B93">
      <w:pPr>
        <w:snapToGrid/>
        <w:jc w:val="right"/>
        <w:rPr>
          <w:sz w:val="20"/>
          <w:lang w:eastAsia="en-US"/>
        </w:rPr>
      </w:pPr>
    </w:p>
    <w:p w:rsidR="003D71C2" w:rsidRDefault="003D71C2" w:rsidP="00362B93">
      <w:pPr>
        <w:snapToGrid/>
        <w:jc w:val="right"/>
        <w:rPr>
          <w:sz w:val="20"/>
          <w:lang w:eastAsia="en-US"/>
        </w:rPr>
      </w:pPr>
    </w:p>
    <w:p w:rsidR="003D71C2" w:rsidRDefault="003D71C2" w:rsidP="00362B93">
      <w:pPr>
        <w:snapToGrid/>
        <w:jc w:val="right"/>
        <w:rPr>
          <w:sz w:val="20"/>
          <w:lang w:eastAsia="en-US"/>
        </w:rPr>
      </w:pPr>
    </w:p>
    <w:p w:rsidR="003D71C2" w:rsidRDefault="003D71C2" w:rsidP="00362B93">
      <w:pPr>
        <w:snapToGrid/>
        <w:jc w:val="right"/>
        <w:rPr>
          <w:sz w:val="20"/>
          <w:lang w:eastAsia="en-US"/>
        </w:rPr>
      </w:pPr>
    </w:p>
    <w:p w:rsidR="003D71C2" w:rsidRDefault="003D71C2" w:rsidP="00362B93">
      <w:pPr>
        <w:snapToGrid/>
        <w:jc w:val="right"/>
        <w:rPr>
          <w:sz w:val="20"/>
          <w:lang w:eastAsia="en-US"/>
        </w:rPr>
      </w:pPr>
    </w:p>
    <w:p w:rsidR="003D71C2" w:rsidRDefault="003D71C2" w:rsidP="00362B93">
      <w:pPr>
        <w:snapToGrid/>
        <w:jc w:val="right"/>
        <w:rPr>
          <w:sz w:val="20"/>
          <w:lang w:val="kk-KZ" w:eastAsia="en-US"/>
        </w:rPr>
      </w:pPr>
    </w:p>
    <w:p w:rsidR="00610C0C" w:rsidRDefault="00610C0C" w:rsidP="00362B93">
      <w:pPr>
        <w:snapToGrid/>
        <w:jc w:val="right"/>
        <w:rPr>
          <w:sz w:val="20"/>
          <w:lang w:val="kk-KZ" w:eastAsia="en-US"/>
        </w:rPr>
      </w:pPr>
    </w:p>
    <w:p w:rsidR="00610C0C" w:rsidRDefault="00610C0C" w:rsidP="00362B93">
      <w:pPr>
        <w:snapToGrid/>
        <w:jc w:val="right"/>
        <w:rPr>
          <w:sz w:val="20"/>
          <w:lang w:val="kk-KZ" w:eastAsia="en-US"/>
        </w:rPr>
      </w:pPr>
    </w:p>
    <w:p w:rsidR="00610C0C" w:rsidRDefault="00610C0C" w:rsidP="00362B93">
      <w:pPr>
        <w:snapToGrid/>
        <w:jc w:val="right"/>
        <w:rPr>
          <w:sz w:val="20"/>
          <w:lang w:val="kk-KZ" w:eastAsia="en-US"/>
        </w:rPr>
      </w:pPr>
    </w:p>
    <w:p w:rsidR="00610C0C" w:rsidRDefault="00610C0C" w:rsidP="00362B93">
      <w:pPr>
        <w:snapToGrid/>
        <w:jc w:val="right"/>
        <w:rPr>
          <w:sz w:val="20"/>
          <w:lang w:val="kk-KZ" w:eastAsia="en-US"/>
        </w:rPr>
      </w:pPr>
    </w:p>
    <w:p w:rsidR="00610C0C" w:rsidRDefault="00610C0C" w:rsidP="00362B93">
      <w:pPr>
        <w:snapToGrid/>
        <w:jc w:val="right"/>
        <w:rPr>
          <w:sz w:val="20"/>
          <w:lang w:val="kk-KZ" w:eastAsia="en-US"/>
        </w:rPr>
      </w:pPr>
    </w:p>
    <w:p w:rsidR="00610C0C" w:rsidRDefault="00610C0C" w:rsidP="00362B93">
      <w:pPr>
        <w:snapToGrid/>
        <w:jc w:val="right"/>
        <w:rPr>
          <w:sz w:val="20"/>
          <w:lang w:val="kk-KZ" w:eastAsia="en-US"/>
        </w:rPr>
      </w:pPr>
    </w:p>
    <w:p w:rsidR="00247A02" w:rsidRDefault="00247A02" w:rsidP="00362B93">
      <w:pPr>
        <w:snapToGrid/>
        <w:jc w:val="right"/>
        <w:rPr>
          <w:sz w:val="20"/>
          <w:lang w:val="kk-KZ" w:eastAsia="en-US"/>
        </w:rPr>
      </w:pPr>
    </w:p>
    <w:p w:rsidR="00247A02" w:rsidRPr="00247A02" w:rsidRDefault="00247A02" w:rsidP="00362B93">
      <w:pPr>
        <w:snapToGrid/>
        <w:jc w:val="right"/>
        <w:rPr>
          <w:sz w:val="20"/>
          <w:lang w:val="kk-KZ" w:eastAsia="en-US"/>
        </w:rPr>
      </w:pPr>
    </w:p>
    <w:p w:rsidR="00362B93" w:rsidRDefault="00362B93" w:rsidP="00362B93">
      <w:pPr>
        <w:snapToGrid/>
        <w:jc w:val="right"/>
        <w:rPr>
          <w:sz w:val="20"/>
          <w:lang w:eastAsia="en-US"/>
        </w:rPr>
      </w:pPr>
      <w:r>
        <w:rPr>
          <w:sz w:val="20"/>
          <w:lang w:eastAsia="en-US"/>
        </w:rPr>
        <w:t>Приложение № 2</w:t>
      </w:r>
    </w:p>
    <w:p w:rsidR="00362B93" w:rsidRDefault="00362B93" w:rsidP="00362B93">
      <w:pPr>
        <w:snapToGrid/>
        <w:jc w:val="right"/>
        <w:rPr>
          <w:sz w:val="20"/>
          <w:lang w:eastAsia="en-US"/>
        </w:rPr>
      </w:pPr>
      <w:r>
        <w:rPr>
          <w:sz w:val="20"/>
          <w:lang w:eastAsia="en-US"/>
        </w:rPr>
        <w:t xml:space="preserve">К Договору </w:t>
      </w:r>
      <w:r w:rsidRPr="00F176FA">
        <w:rPr>
          <w:sz w:val="20"/>
          <w:lang w:eastAsia="en-US"/>
        </w:rPr>
        <w:t xml:space="preserve"> от «</w:t>
      </w:r>
      <w:r w:rsidR="007F5CD5">
        <w:rPr>
          <w:sz w:val="20"/>
          <w:lang w:val="kk-KZ" w:eastAsia="en-US"/>
        </w:rPr>
        <w:t xml:space="preserve"> </w:t>
      </w:r>
      <w:r w:rsidRPr="00F176FA">
        <w:rPr>
          <w:sz w:val="20"/>
          <w:lang w:eastAsia="en-US"/>
        </w:rPr>
        <w:t xml:space="preserve">» </w:t>
      </w:r>
      <w:r w:rsidR="007F5CD5">
        <w:rPr>
          <w:sz w:val="20"/>
          <w:lang w:val="kk-KZ" w:eastAsia="en-US"/>
        </w:rPr>
        <w:t xml:space="preserve">       </w:t>
      </w:r>
      <w:r w:rsidRPr="00F176FA">
        <w:rPr>
          <w:sz w:val="20"/>
          <w:lang w:eastAsia="en-US"/>
        </w:rPr>
        <w:t>20</w:t>
      </w:r>
      <w:r w:rsidR="007F5CD5">
        <w:rPr>
          <w:sz w:val="20"/>
          <w:lang w:val="kk-KZ" w:eastAsia="en-US"/>
        </w:rPr>
        <w:t>21</w:t>
      </w:r>
      <w:r w:rsidRPr="00F176FA">
        <w:rPr>
          <w:sz w:val="20"/>
          <w:lang w:eastAsia="en-US"/>
        </w:rPr>
        <w:t xml:space="preserve"> года</w:t>
      </w:r>
    </w:p>
    <w:p w:rsidR="00362B93" w:rsidRDefault="00362B93" w:rsidP="00362B93">
      <w:pPr>
        <w:snapToGrid/>
        <w:jc w:val="right"/>
        <w:rPr>
          <w:sz w:val="20"/>
          <w:lang w:eastAsia="en-US"/>
        </w:rPr>
      </w:pPr>
    </w:p>
    <w:p w:rsidR="00362B93" w:rsidRDefault="00362B93" w:rsidP="00362B93">
      <w:pPr>
        <w:snapToGrid/>
        <w:ind w:left="480"/>
        <w:jc w:val="right"/>
        <w:rPr>
          <w:b/>
          <w:sz w:val="20"/>
          <w:lang w:val="kk-KZ"/>
        </w:rPr>
      </w:pPr>
    </w:p>
    <w:p w:rsidR="00362B93" w:rsidRDefault="00362B93" w:rsidP="00362B93">
      <w:pPr>
        <w:snapToGrid/>
        <w:rPr>
          <w:noProof/>
          <w:sz w:val="20"/>
          <w:lang w:val="kk-KZ" w:eastAsia="en-US"/>
        </w:rPr>
      </w:pPr>
      <w:r>
        <w:rPr>
          <w:b/>
          <w:caps/>
          <w:sz w:val="20"/>
          <w:lang w:eastAsia="en-US"/>
        </w:rPr>
        <w:t>Техническая спецификация</w:t>
      </w:r>
    </w:p>
    <w:p w:rsidR="00362B93" w:rsidRDefault="00362B93" w:rsidP="00362B93">
      <w:pPr>
        <w:snapToGrid/>
        <w:rPr>
          <w:b/>
          <w:sz w:val="20"/>
          <w:lang w:val="kk-KZ"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1701"/>
        <w:gridCol w:w="7087"/>
      </w:tblGrid>
      <w:tr w:rsidR="00362B93" w:rsidTr="00CB2D8C">
        <w:trPr>
          <w:trHeight w:val="450"/>
        </w:trPr>
        <w:tc>
          <w:tcPr>
            <w:tcW w:w="534" w:type="dxa"/>
            <w:tcBorders>
              <w:top w:val="single" w:sz="4" w:space="0" w:color="auto"/>
              <w:left w:val="single" w:sz="4" w:space="0" w:color="auto"/>
              <w:bottom w:val="single" w:sz="4" w:space="0" w:color="auto"/>
              <w:right w:val="single" w:sz="4" w:space="0" w:color="auto"/>
            </w:tcBorders>
            <w:hideMark/>
          </w:tcPr>
          <w:p w:rsidR="00362B93" w:rsidRDefault="00362B93">
            <w:pPr>
              <w:snapToGrid/>
              <w:rPr>
                <w:sz w:val="20"/>
                <w:lang w:val="kk-KZ" w:eastAsia="en-US"/>
              </w:rPr>
            </w:pPr>
            <w:r>
              <w:rPr>
                <w:sz w:val="20"/>
                <w:lang w:val="kk-KZ" w:eastAsia="en-US"/>
              </w:rPr>
              <w:t>№ п/п</w:t>
            </w:r>
          </w:p>
        </w:tc>
        <w:tc>
          <w:tcPr>
            <w:tcW w:w="1701" w:type="dxa"/>
            <w:tcBorders>
              <w:top w:val="single" w:sz="4" w:space="0" w:color="auto"/>
              <w:left w:val="single" w:sz="4" w:space="0" w:color="auto"/>
              <w:bottom w:val="single" w:sz="4" w:space="0" w:color="auto"/>
              <w:right w:val="single" w:sz="4" w:space="0" w:color="auto"/>
            </w:tcBorders>
            <w:hideMark/>
          </w:tcPr>
          <w:p w:rsidR="00362B93" w:rsidRDefault="00362B93">
            <w:pPr>
              <w:snapToGrid/>
              <w:rPr>
                <w:sz w:val="20"/>
                <w:lang w:val="kk-KZ" w:eastAsia="en-US"/>
              </w:rPr>
            </w:pPr>
            <w:r>
              <w:rPr>
                <w:sz w:val="20"/>
                <w:lang w:val="kk-KZ" w:eastAsia="en-US"/>
              </w:rPr>
              <w:t>Наименование</w:t>
            </w:r>
          </w:p>
        </w:tc>
        <w:tc>
          <w:tcPr>
            <w:tcW w:w="7087" w:type="dxa"/>
            <w:tcBorders>
              <w:top w:val="single" w:sz="4" w:space="0" w:color="auto"/>
              <w:left w:val="single" w:sz="4" w:space="0" w:color="auto"/>
              <w:bottom w:val="single" w:sz="4" w:space="0" w:color="auto"/>
              <w:right w:val="single" w:sz="4" w:space="0" w:color="auto"/>
            </w:tcBorders>
            <w:hideMark/>
          </w:tcPr>
          <w:p w:rsidR="00362B93" w:rsidRDefault="00362B93">
            <w:pPr>
              <w:snapToGrid/>
              <w:rPr>
                <w:sz w:val="20"/>
                <w:lang w:val="kk-KZ" w:eastAsia="en-US"/>
              </w:rPr>
            </w:pPr>
            <w:r>
              <w:rPr>
                <w:sz w:val="20"/>
                <w:lang w:val="kk-KZ" w:eastAsia="en-US"/>
              </w:rPr>
              <w:t>Содержание</w:t>
            </w:r>
          </w:p>
        </w:tc>
      </w:tr>
      <w:tr w:rsidR="003D71C2" w:rsidTr="001F1206">
        <w:trPr>
          <w:trHeight w:val="6354"/>
        </w:trPr>
        <w:tc>
          <w:tcPr>
            <w:tcW w:w="534" w:type="dxa"/>
            <w:tcBorders>
              <w:top w:val="single" w:sz="4" w:space="0" w:color="auto"/>
              <w:left w:val="single" w:sz="4" w:space="0" w:color="auto"/>
              <w:bottom w:val="single" w:sz="4" w:space="0" w:color="auto"/>
              <w:right w:val="single" w:sz="4" w:space="0" w:color="auto"/>
            </w:tcBorders>
            <w:vAlign w:val="center"/>
            <w:hideMark/>
          </w:tcPr>
          <w:p w:rsidR="003D71C2" w:rsidRDefault="003D71C2" w:rsidP="007F49C7">
            <w:pPr>
              <w:snapToGrid/>
              <w:rPr>
                <w:sz w:val="20"/>
                <w:lang w:val="kk-KZ" w:eastAsia="en-US"/>
              </w:rPr>
            </w:pPr>
            <w:r>
              <w:rPr>
                <w:sz w:val="20"/>
                <w:lang w:val="kk-KZ" w:eastAsia="en-US"/>
              </w:rPr>
              <w:t>1</w:t>
            </w:r>
          </w:p>
        </w:tc>
        <w:tc>
          <w:tcPr>
            <w:tcW w:w="1701" w:type="dxa"/>
            <w:tcBorders>
              <w:top w:val="single" w:sz="4" w:space="0" w:color="auto"/>
              <w:left w:val="single" w:sz="4" w:space="0" w:color="auto"/>
              <w:bottom w:val="single" w:sz="4" w:space="0" w:color="auto"/>
              <w:right w:val="single" w:sz="4" w:space="0" w:color="auto"/>
            </w:tcBorders>
            <w:vAlign w:val="center"/>
          </w:tcPr>
          <w:p w:rsidR="003D71C2" w:rsidRPr="00A74386" w:rsidRDefault="00BB185F" w:rsidP="00904922">
            <w:pPr>
              <w:snapToGrid/>
              <w:jc w:val="left"/>
              <w:rPr>
                <w:sz w:val="20"/>
                <w:lang w:val="kk-KZ" w:eastAsia="en-US"/>
              </w:rPr>
            </w:pPr>
            <w:r>
              <w:rPr>
                <w:sz w:val="20"/>
                <w:lang w:val="kk-KZ" w:eastAsia="en-US"/>
              </w:rPr>
              <w:t>Услуги по охране объекта</w:t>
            </w:r>
          </w:p>
        </w:tc>
        <w:tc>
          <w:tcPr>
            <w:tcW w:w="7087" w:type="dxa"/>
            <w:tcBorders>
              <w:top w:val="single" w:sz="4" w:space="0" w:color="auto"/>
              <w:left w:val="single" w:sz="4" w:space="0" w:color="auto"/>
              <w:bottom w:val="single" w:sz="4" w:space="0" w:color="auto"/>
              <w:right w:val="single" w:sz="4" w:space="0" w:color="auto"/>
            </w:tcBorders>
          </w:tcPr>
          <w:p w:rsidR="00610C0C" w:rsidRPr="00244B52" w:rsidRDefault="00610C0C" w:rsidP="00610C0C">
            <w:pPr>
              <w:snapToGrid/>
              <w:jc w:val="both"/>
              <w:rPr>
                <w:sz w:val="20"/>
                <w:lang w:val="kk-KZ"/>
              </w:rPr>
            </w:pPr>
            <w:r w:rsidRPr="00244B52">
              <w:rPr>
                <w:sz w:val="20"/>
                <w:lang w:val="kk-KZ"/>
              </w:rPr>
              <w:t>1.</w:t>
            </w:r>
            <w:r w:rsidRPr="00244B52">
              <w:rPr>
                <w:sz w:val="20"/>
                <w:lang w:val="kk-KZ"/>
              </w:rPr>
              <w:tab/>
              <w:t>Осуществлять охрану в праве организация, имеющая лицензию и соответствующие сертификаты.</w:t>
            </w:r>
          </w:p>
          <w:p w:rsidR="00610C0C" w:rsidRPr="00244B52" w:rsidRDefault="00610C0C" w:rsidP="00610C0C">
            <w:pPr>
              <w:snapToGrid/>
              <w:jc w:val="both"/>
              <w:rPr>
                <w:sz w:val="20"/>
                <w:lang w:val="kk-KZ"/>
              </w:rPr>
            </w:pPr>
            <w:r w:rsidRPr="00244B52">
              <w:rPr>
                <w:sz w:val="20"/>
                <w:lang w:val="kk-KZ"/>
              </w:rPr>
              <w:t>2.</w:t>
            </w:r>
            <w:r w:rsidRPr="00244B52">
              <w:rPr>
                <w:sz w:val="20"/>
                <w:lang w:val="kk-KZ"/>
              </w:rPr>
              <w:tab/>
              <w:t>Обеспечение общественного порядка в зданиях на территории Заказчика</w:t>
            </w:r>
          </w:p>
          <w:p w:rsidR="00610C0C" w:rsidRPr="00244B52" w:rsidRDefault="00610C0C" w:rsidP="00610C0C">
            <w:pPr>
              <w:snapToGrid/>
              <w:jc w:val="both"/>
              <w:rPr>
                <w:sz w:val="20"/>
                <w:lang w:val="kk-KZ"/>
              </w:rPr>
            </w:pPr>
            <w:r w:rsidRPr="00244B52">
              <w:rPr>
                <w:sz w:val="20"/>
                <w:lang w:val="kk-KZ"/>
              </w:rPr>
              <w:t>3.</w:t>
            </w:r>
            <w:r w:rsidRPr="00244B52">
              <w:rPr>
                <w:sz w:val="20"/>
                <w:lang w:val="kk-KZ"/>
              </w:rPr>
              <w:tab/>
              <w:t>Охрана имущества, материальных ценностей Заказчика.</w:t>
            </w:r>
          </w:p>
          <w:p w:rsidR="00610C0C" w:rsidRPr="00244B52" w:rsidRDefault="00610C0C" w:rsidP="00610C0C">
            <w:pPr>
              <w:snapToGrid/>
              <w:jc w:val="both"/>
              <w:rPr>
                <w:sz w:val="20"/>
                <w:lang w:val="kk-KZ"/>
              </w:rPr>
            </w:pPr>
            <w:r w:rsidRPr="00244B52">
              <w:rPr>
                <w:sz w:val="20"/>
                <w:lang w:val="kk-KZ"/>
              </w:rPr>
              <w:t>4.</w:t>
            </w:r>
            <w:r w:rsidRPr="00244B52">
              <w:rPr>
                <w:sz w:val="20"/>
                <w:lang w:val="kk-KZ"/>
              </w:rPr>
              <w:tab/>
              <w:t>Защита жизни, здоровья и имущества сотрудников Заказчика от противоправных посягательств.</w:t>
            </w:r>
          </w:p>
          <w:p w:rsidR="00610C0C" w:rsidRPr="00244B52" w:rsidRDefault="00610C0C" w:rsidP="00610C0C">
            <w:pPr>
              <w:snapToGrid/>
              <w:jc w:val="both"/>
              <w:rPr>
                <w:sz w:val="20"/>
                <w:lang w:val="kk-KZ"/>
              </w:rPr>
            </w:pPr>
            <w:r w:rsidRPr="00244B52">
              <w:rPr>
                <w:sz w:val="20"/>
                <w:lang w:val="kk-KZ"/>
              </w:rPr>
              <w:t>5.</w:t>
            </w:r>
            <w:r w:rsidRPr="00244B52">
              <w:rPr>
                <w:sz w:val="20"/>
                <w:lang w:val="kk-KZ"/>
              </w:rPr>
              <w:tab/>
              <w:t>Качественный набор сотрудников для несения службы на охраняемом объекте.</w:t>
            </w:r>
          </w:p>
          <w:p w:rsidR="00610C0C" w:rsidRPr="00244B52" w:rsidRDefault="00610C0C" w:rsidP="00610C0C">
            <w:pPr>
              <w:snapToGrid/>
              <w:jc w:val="both"/>
              <w:rPr>
                <w:sz w:val="20"/>
                <w:lang w:val="kk-KZ"/>
              </w:rPr>
            </w:pPr>
            <w:r w:rsidRPr="00244B52">
              <w:rPr>
                <w:sz w:val="20"/>
                <w:lang w:val="kk-KZ"/>
              </w:rPr>
              <w:t>6.</w:t>
            </w:r>
            <w:r w:rsidRPr="00244B52">
              <w:rPr>
                <w:sz w:val="20"/>
                <w:lang w:val="kk-KZ"/>
              </w:rPr>
              <w:tab/>
              <w:t>Высокий уровень профессионализма личного состава.</w:t>
            </w:r>
          </w:p>
          <w:p w:rsidR="00610C0C" w:rsidRPr="00244B52" w:rsidRDefault="00610C0C" w:rsidP="00610C0C">
            <w:pPr>
              <w:snapToGrid/>
              <w:jc w:val="both"/>
              <w:rPr>
                <w:sz w:val="20"/>
                <w:lang w:val="kk-KZ"/>
              </w:rPr>
            </w:pPr>
            <w:r w:rsidRPr="00244B52">
              <w:rPr>
                <w:sz w:val="20"/>
                <w:lang w:val="kk-KZ"/>
              </w:rPr>
              <w:t>7.</w:t>
            </w:r>
            <w:r w:rsidRPr="00244B52">
              <w:rPr>
                <w:sz w:val="20"/>
                <w:lang w:val="kk-KZ"/>
              </w:rPr>
              <w:tab/>
              <w:t>Обход территории согласно графика через каждые 2 часа утвержденного Заказчиком и исполнителем (на территории находятся  - Основное здание, прачечная и овощехранилище), так же постановка этих здании на пожарную сигнализацию в конце рабочего дня персонала.</w:t>
            </w:r>
          </w:p>
          <w:p w:rsidR="00610C0C" w:rsidRPr="00244B52" w:rsidRDefault="00610C0C" w:rsidP="00610C0C">
            <w:pPr>
              <w:snapToGrid/>
              <w:jc w:val="both"/>
              <w:rPr>
                <w:sz w:val="20"/>
                <w:lang w:val="kk-KZ"/>
              </w:rPr>
            </w:pPr>
            <w:r w:rsidRPr="00244B52">
              <w:rPr>
                <w:sz w:val="20"/>
                <w:lang w:val="kk-KZ"/>
              </w:rPr>
              <w:t>8.</w:t>
            </w:r>
            <w:r w:rsidRPr="00244B52">
              <w:rPr>
                <w:sz w:val="20"/>
                <w:lang w:val="kk-KZ"/>
              </w:rPr>
              <w:tab/>
              <w:t>Включение и выключение освещения здании в темное и светлое время суток.</w:t>
            </w:r>
          </w:p>
          <w:p w:rsidR="00610C0C" w:rsidRPr="00244B52" w:rsidRDefault="00610C0C" w:rsidP="00610C0C">
            <w:pPr>
              <w:snapToGrid/>
              <w:jc w:val="both"/>
              <w:rPr>
                <w:sz w:val="20"/>
                <w:lang w:val="kk-KZ"/>
              </w:rPr>
            </w:pPr>
            <w:r w:rsidRPr="00244B52">
              <w:rPr>
                <w:sz w:val="20"/>
                <w:lang w:val="kk-KZ"/>
              </w:rPr>
              <w:t>9.</w:t>
            </w:r>
            <w:r w:rsidRPr="00244B52">
              <w:rPr>
                <w:sz w:val="20"/>
                <w:lang w:val="kk-KZ"/>
              </w:rPr>
              <w:tab/>
              <w:t>Иметь свидетельство о прохождении обучения по пожарно-техническому   минимуму  на сотрудников, осуществляющих охрану учреждения.</w:t>
            </w:r>
          </w:p>
          <w:p w:rsidR="00610C0C" w:rsidRPr="00244B52" w:rsidRDefault="00610C0C" w:rsidP="00610C0C">
            <w:pPr>
              <w:snapToGrid/>
              <w:jc w:val="both"/>
              <w:rPr>
                <w:sz w:val="20"/>
                <w:lang w:val="kk-KZ"/>
              </w:rPr>
            </w:pPr>
            <w:r w:rsidRPr="00244B52">
              <w:rPr>
                <w:sz w:val="20"/>
                <w:lang w:val="kk-KZ"/>
              </w:rPr>
              <w:t>10.</w:t>
            </w:r>
            <w:r w:rsidRPr="00244B52">
              <w:rPr>
                <w:sz w:val="20"/>
                <w:lang w:val="kk-KZ"/>
              </w:rPr>
              <w:tab/>
              <w:t xml:space="preserve"> Обеспечение соблюдения правил пожарной безопасности  сотрудниками охраны во время несения службы, а в случаях обнаружения на охраняемом объекте пожара или срабатывания охранно-пожарной сигнализации, незамедлительно сообщать в пожарную часть, Заказчику и принимать меры по ликвидации пожара.</w:t>
            </w:r>
          </w:p>
          <w:p w:rsidR="00610C0C" w:rsidRPr="00244B52" w:rsidRDefault="00610C0C" w:rsidP="00610C0C">
            <w:pPr>
              <w:snapToGrid/>
              <w:jc w:val="both"/>
              <w:rPr>
                <w:sz w:val="20"/>
                <w:lang w:val="kk-KZ"/>
              </w:rPr>
            </w:pPr>
            <w:r w:rsidRPr="00244B52">
              <w:rPr>
                <w:sz w:val="20"/>
                <w:lang w:val="kk-KZ"/>
              </w:rPr>
              <w:t>11.</w:t>
            </w:r>
            <w:r w:rsidRPr="00244B52">
              <w:rPr>
                <w:sz w:val="20"/>
                <w:lang w:val="kk-KZ"/>
              </w:rPr>
              <w:tab/>
              <w:t xml:space="preserve"> Пропуск посетителей производить только с разрешения администрации. Вести журнал для записи   данных посетителей учреждения, в котором должны быть указаны время, цель посещения, ИИН, удостоверение личности. </w:t>
            </w:r>
          </w:p>
          <w:p w:rsidR="00610C0C" w:rsidRPr="00244B52" w:rsidRDefault="00610C0C" w:rsidP="00610C0C">
            <w:pPr>
              <w:snapToGrid/>
              <w:jc w:val="both"/>
              <w:rPr>
                <w:sz w:val="20"/>
                <w:lang w:val="kk-KZ"/>
              </w:rPr>
            </w:pPr>
            <w:r w:rsidRPr="00244B52">
              <w:rPr>
                <w:sz w:val="20"/>
                <w:lang w:val="kk-KZ"/>
              </w:rPr>
              <w:t>12.</w:t>
            </w:r>
            <w:r w:rsidRPr="00244B52">
              <w:rPr>
                <w:sz w:val="20"/>
                <w:lang w:val="kk-KZ"/>
              </w:rPr>
              <w:tab/>
              <w:t>Дверь в основное здание должна быть закрыта. Категорически запрещено в ночное время пропускать посторонних лиц на территорию учреждения, ворота должны быть закрыты.</w:t>
            </w:r>
          </w:p>
          <w:p w:rsidR="00610C0C" w:rsidRPr="00244B52" w:rsidRDefault="00610C0C" w:rsidP="00610C0C">
            <w:pPr>
              <w:snapToGrid/>
              <w:jc w:val="both"/>
              <w:rPr>
                <w:sz w:val="20"/>
                <w:lang w:val="kk-KZ"/>
              </w:rPr>
            </w:pPr>
            <w:r w:rsidRPr="00244B52">
              <w:rPr>
                <w:sz w:val="20"/>
                <w:lang w:val="kk-KZ"/>
              </w:rPr>
              <w:t>13.</w:t>
            </w:r>
            <w:r w:rsidRPr="00244B52">
              <w:rPr>
                <w:sz w:val="20"/>
                <w:lang w:val="kk-KZ"/>
              </w:rPr>
              <w:tab/>
              <w:t xml:space="preserve"> Не принимать никаких вещей (подарков, товаро-материальных ценностей, и т.д. и т.п.) под предлогом передать кому – либо.</w:t>
            </w:r>
          </w:p>
          <w:p w:rsidR="00610C0C" w:rsidRPr="00244B52" w:rsidRDefault="00610C0C" w:rsidP="00610C0C">
            <w:pPr>
              <w:snapToGrid/>
              <w:jc w:val="both"/>
              <w:rPr>
                <w:sz w:val="20"/>
                <w:lang w:val="kk-KZ"/>
              </w:rPr>
            </w:pPr>
            <w:r w:rsidRPr="00244B52">
              <w:rPr>
                <w:sz w:val="20"/>
                <w:lang w:val="kk-KZ"/>
              </w:rPr>
              <w:t>14.</w:t>
            </w:r>
            <w:r w:rsidRPr="00244B52">
              <w:rPr>
                <w:sz w:val="20"/>
                <w:lang w:val="kk-KZ"/>
              </w:rPr>
              <w:tab/>
              <w:t>Сотрудник охранного агентства должен иметь  надлежаще-соответствующий вид (чистый, опрятный) При передаче смены произвести обход на наличие посторонних предметов, привести в порядок рабочее место, в зимнее время очистить входную группу от снега.</w:t>
            </w:r>
          </w:p>
          <w:p w:rsidR="00160E6F" w:rsidRDefault="00610C0C" w:rsidP="00610C0C">
            <w:pPr>
              <w:snapToGrid/>
              <w:rPr>
                <w:sz w:val="20"/>
                <w:lang w:val="kk-KZ" w:eastAsia="en-US"/>
              </w:rPr>
            </w:pPr>
            <w:r w:rsidRPr="00244B52">
              <w:rPr>
                <w:sz w:val="20"/>
                <w:lang w:val="kk-KZ"/>
              </w:rPr>
              <w:t>15.</w:t>
            </w:r>
            <w:r w:rsidRPr="00244B52">
              <w:rPr>
                <w:sz w:val="20"/>
                <w:lang w:val="kk-KZ"/>
              </w:rPr>
              <w:tab/>
              <w:t xml:space="preserve"> Охранная организация несет полную материальную ответственность за ущерб, причиненный кражами товаро-материальных ценностей, и иными способами в результате необеспечения надлежащей охраны, хищениями, совершенными путем грабежа или разбойного нападения, а также ущерб, нанесенный зданиям и сооружениям в результате противоправных действий третьих лиц.</w:t>
            </w:r>
          </w:p>
        </w:tc>
      </w:tr>
    </w:tbl>
    <w:p w:rsidR="00935155" w:rsidRDefault="00935155" w:rsidP="00764C63">
      <w:pPr>
        <w:snapToGrid/>
        <w:jc w:val="both"/>
        <w:rPr>
          <w:b/>
          <w:sz w:val="20"/>
          <w:lang w:val="kk-KZ" w:eastAsia="en-US"/>
        </w:rPr>
      </w:pPr>
    </w:p>
    <w:p w:rsidR="00362B93" w:rsidRDefault="00362B93" w:rsidP="00764C63">
      <w:pPr>
        <w:snapToGrid/>
        <w:jc w:val="both"/>
        <w:rPr>
          <w:b/>
          <w:sz w:val="20"/>
          <w:lang w:val="kk-KZ" w:eastAsia="en-US"/>
        </w:rPr>
      </w:pPr>
    </w:p>
    <w:p w:rsidR="00362B93" w:rsidRDefault="00362B93" w:rsidP="00764C63">
      <w:pPr>
        <w:snapToGrid/>
        <w:jc w:val="both"/>
        <w:rPr>
          <w:b/>
          <w:sz w:val="20"/>
          <w:lang w:val="kk-KZ" w:eastAsia="en-US"/>
        </w:rPr>
      </w:pPr>
    </w:p>
    <w:tbl>
      <w:tblPr>
        <w:tblW w:w="0" w:type="auto"/>
        <w:tblLook w:val="00A0"/>
      </w:tblPr>
      <w:tblGrid>
        <w:gridCol w:w="4785"/>
        <w:gridCol w:w="4786"/>
      </w:tblGrid>
      <w:tr w:rsidR="00247A02" w:rsidRPr="00CC6C9A" w:rsidTr="00674B70">
        <w:tc>
          <w:tcPr>
            <w:tcW w:w="4785" w:type="dxa"/>
          </w:tcPr>
          <w:p w:rsidR="00247A02" w:rsidRPr="00CC6C9A" w:rsidRDefault="00247A02" w:rsidP="00674B70">
            <w:pPr>
              <w:snapToGrid/>
              <w:jc w:val="both"/>
              <w:rPr>
                <w:b/>
                <w:sz w:val="20"/>
                <w:lang w:eastAsia="en-US"/>
              </w:rPr>
            </w:pPr>
            <w:r w:rsidRPr="00CC6C9A">
              <w:rPr>
                <w:b/>
                <w:sz w:val="20"/>
                <w:lang w:eastAsia="en-US"/>
              </w:rPr>
              <w:t xml:space="preserve">Заказчик </w:t>
            </w:r>
          </w:p>
          <w:p w:rsidR="00247A02" w:rsidRPr="00CC6C9A" w:rsidRDefault="00247A02" w:rsidP="00674B70">
            <w:pPr>
              <w:snapToGrid/>
              <w:jc w:val="both"/>
              <w:rPr>
                <w:sz w:val="20"/>
                <w:lang w:eastAsia="en-US"/>
              </w:rPr>
            </w:pPr>
            <w:r w:rsidRPr="00CC6C9A">
              <w:rPr>
                <w:sz w:val="20"/>
                <w:lang w:eastAsia="en-US"/>
              </w:rPr>
              <w:t xml:space="preserve">КГУ «Дом ребенка» КГУ «УЗ </w:t>
            </w:r>
            <w:proofErr w:type="spellStart"/>
            <w:r w:rsidRPr="00CC6C9A">
              <w:rPr>
                <w:sz w:val="20"/>
                <w:lang w:eastAsia="en-US"/>
              </w:rPr>
              <w:t>акимата</w:t>
            </w:r>
            <w:proofErr w:type="spellEnd"/>
            <w:r w:rsidRPr="00CC6C9A">
              <w:rPr>
                <w:sz w:val="20"/>
                <w:lang w:eastAsia="en-US"/>
              </w:rPr>
              <w:t xml:space="preserve"> СКО»</w:t>
            </w:r>
          </w:p>
          <w:p w:rsidR="00247A02" w:rsidRPr="00CC6C9A" w:rsidRDefault="00247A02" w:rsidP="00674B70">
            <w:pPr>
              <w:snapToGrid/>
              <w:jc w:val="both"/>
              <w:rPr>
                <w:sz w:val="20"/>
                <w:lang w:eastAsia="en-US"/>
              </w:rPr>
            </w:pPr>
          </w:p>
          <w:p w:rsidR="00247A02" w:rsidRPr="00CC6C9A" w:rsidRDefault="00247A02" w:rsidP="00674B70">
            <w:pPr>
              <w:snapToGrid/>
              <w:jc w:val="both"/>
              <w:rPr>
                <w:szCs w:val="22"/>
                <w:lang w:eastAsia="en-US"/>
              </w:rPr>
            </w:pPr>
            <w:r w:rsidRPr="00CC6C9A">
              <w:rPr>
                <w:sz w:val="20"/>
                <w:lang w:eastAsia="en-US"/>
              </w:rPr>
              <w:t>Главный врач ______________ Федотова Л.М.</w:t>
            </w:r>
          </w:p>
        </w:tc>
        <w:tc>
          <w:tcPr>
            <w:tcW w:w="4786" w:type="dxa"/>
          </w:tcPr>
          <w:p w:rsidR="00247A02" w:rsidRPr="00CC6C9A" w:rsidRDefault="00247A02" w:rsidP="00674B70">
            <w:pPr>
              <w:snapToGrid/>
              <w:jc w:val="both"/>
              <w:rPr>
                <w:b/>
                <w:sz w:val="20"/>
                <w:lang w:val="kk-KZ" w:eastAsia="en-US"/>
              </w:rPr>
            </w:pPr>
            <w:r w:rsidRPr="00CC6C9A">
              <w:rPr>
                <w:b/>
                <w:sz w:val="20"/>
                <w:lang w:val="kk-KZ" w:eastAsia="en-US"/>
              </w:rPr>
              <w:t>Исполнитель</w:t>
            </w:r>
          </w:p>
          <w:p w:rsidR="00247A02" w:rsidRDefault="00610C0C" w:rsidP="00674B70">
            <w:pPr>
              <w:snapToGrid/>
              <w:jc w:val="both"/>
              <w:rPr>
                <w:sz w:val="20"/>
                <w:lang w:val="kk-KZ"/>
              </w:rPr>
            </w:pPr>
            <w:r>
              <w:rPr>
                <w:sz w:val="20"/>
                <w:lang w:val="kk-KZ"/>
              </w:rPr>
              <w:t xml:space="preserve"> </w:t>
            </w:r>
          </w:p>
          <w:p w:rsidR="00610C0C" w:rsidRPr="00CC6C9A" w:rsidRDefault="00610C0C" w:rsidP="00674B70">
            <w:pPr>
              <w:snapToGrid/>
              <w:jc w:val="both"/>
              <w:rPr>
                <w:sz w:val="20"/>
                <w:lang w:eastAsia="en-US"/>
              </w:rPr>
            </w:pPr>
          </w:p>
          <w:p w:rsidR="00247A02" w:rsidRPr="00CC6C9A" w:rsidRDefault="00247A02" w:rsidP="00674B70">
            <w:pPr>
              <w:snapToGrid/>
              <w:jc w:val="both"/>
              <w:rPr>
                <w:sz w:val="20"/>
                <w:lang w:eastAsia="en-US"/>
              </w:rPr>
            </w:pPr>
            <w:r>
              <w:rPr>
                <w:sz w:val="20"/>
                <w:lang w:eastAsia="en-US"/>
              </w:rPr>
              <w:t>Руководитель</w:t>
            </w:r>
            <w:r w:rsidRPr="00CC6C9A">
              <w:rPr>
                <w:sz w:val="20"/>
                <w:lang w:eastAsia="en-US"/>
              </w:rPr>
              <w:t>__________________</w:t>
            </w:r>
          </w:p>
          <w:p w:rsidR="00247A02" w:rsidRPr="00CC6C9A" w:rsidRDefault="00247A02" w:rsidP="00674B70">
            <w:pPr>
              <w:snapToGrid/>
              <w:jc w:val="both"/>
              <w:rPr>
                <w:sz w:val="20"/>
                <w:lang w:eastAsia="en-US"/>
              </w:rPr>
            </w:pPr>
          </w:p>
        </w:tc>
      </w:tr>
    </w:tbl>
    <w:p w:rsidR="00FA62F3" w:rsidRDefault="00FA62F3" w:rsidP="00610C0C">
      <w:pPr>
        <w:snapToGrid/>
        <w:jc w:val="both"/>
        <w:rPr>
          <w:b/>
          <w:sz w:val="20"/>
          <w:lang w:val="kk-KZ" w:eastAsia="en-US"/>
        </w:rPr>
      </w:pPr>
    </w:p>
    <w:p w:rsidR="00610C0C" w:rsidRDefault="00610C0C" w:rsidP="00610C0C">
      <w:pPr>
        <w:snapToGrid/>
        <w:jc w:val="both"/>
        <w:rPr>
          <w:b/>
          <w:sz w:val="20"/>
          <w:lang w:val="kk-KZ" w:eastAsia="en-US"/>
        </w:rPr>
      </w:pPr>
    </w:p>
    <w:p w:rsidR="00610C0C" w:rsidRDefault="00610C0C" w:rsidP="00610C0C">
      <w:pPr>
        <w:snapToGrid/>
        <w:jc w:val="both"/>
        <w:rPr>
          <w:sz w:val="20"/>
          <w:lang w:val="kk-KZ" w:eastAsia="en-US"/>
        </w:rPr>
      </w:pPr>
    </w:p>
    <w:p w:rsidR="00610C0C" w:rsidRDefault="00610C0C" w:rsidP="00362B93">
      <w:pPr>
        <w:snapToGrid/>
        <w:jc w:val="right"/>
        <w:rPr>
          <w:sz w:val="20"/>
          <w:lang w:val="kk-KZ" w:eastAsia="en-US"/>
        </w:rPr>
      </w:pPr>
    </w:p>
    <w:p w:rsidR="00FA62F3" w:rsidRDefault="00FA62F3" w:rsidP="00362B93">
      <w:pPr>
        <w:snapToGrid/>
        <w:jc w:val="right"/>
        <w:rPr>
          <w:sz w:val="20"/>
          <w:lang w:val="kk-KZ" w:eastAsia="en-US"/>
        </w:rPr>
      </w:pPr>
    </w:p>
    <w:p w:rsidR="00362B93" w:rsidRDefault="00362B93" w:rsidP="00362B93">
      <w:pPr>
        <w:snapToGrid/>
        <w:jc w:val="right"/>
        <w:rPr>
          <w:sz w:val="20"/>
          <w:lang w:val="kk-KZ" w:eastAsia="en-US"/>
        </w:rPr>
      </w:pPr>
      <w:r>
        <w:rPr>
          <w:sz w:val="20"/>
          <w:lang w:val="kk-KZ" w:eastAsia="en-US"/>
        </w:rPr>
        <w:lastRenderedPageBreak/>
        <w:t>20</w:t>
      </w:r>
      <w:r w:rsidR="00610C0C">
        <w:rPr>
          <w:sz w:val="20"/>
          <w:lang w:val="kk-KZ" w:eastAsia="en-US"/>
        </w:rPr>
        <w:t>21</w:t>
      </w:r>
      <w:r>
        <w:rPr>
          <w:sz w:val="20"/>
          <w:lang w:val="kk-KZ" w:eastAsia="en-US"/>
        </w:rPr>
        <w:t xml:space="preserve"> жыл</w:t>
      </w:r>
      <w:r w:rsidR="009D0E02">
        <w:rPr>
          <w:sz w:val="20"/>
          <w:lang w:val="kk-KZ" w:eastAsia="en-US"/>
        </w:rPr>
        <w:t>дың</w:t>
      </w:r>
      <w:r>
        <w:rPr>
          <w:sz w:val="20"/>
          <w:lang w:val="kk-KZ" w:eastAsia="en-US"/>
        </w:rPr>
        <w:t xml:space="preserve"> «</w:t>
      </w:r>
      <w:r w:rsidR="00610C0C">
        <w:rPr>
          <w:sz w:val="20"/>
          <w:lang w:val="kk-KZ" w:eastAsia="en-US"/>
        </w:rPr>
        <w:t xml:space="preserve">  </w:t>
      </w:r>
      <w:r>
        <w:rPr>
          <w:sz w:val="20"/>
          <w:lang w:val="kk-KZ" w:eastAsia="en-US"/>
        </w:rPr>
        <w:t xml:space="preserve">» </w:t>
      </w:r>
      <w:r w:rsidR="00610C0C">
        <w:rPr>
          <w:sz w:val="20"/>
          <w:lang w:val="kk-KZ" w:eastAsia="en-US"/>
        </w:rPr>
        <w:t xml:space="preserve">       </w:t>
      </w:r>
      <w:r>
        <w:rPr>
          <w:sz w:val="20"/>
          <w:lang w:val="kk-KZ" w:eastAsia="en-US"/>
        </w:rPr>
        <w:t xml:space="preserve">№ </w:t>
      </w:r>
      <w:r w:rsidRPr="00E55C86">
        <w:rPr>
          <w:sz w:val="20"/>
          <w:lang w:val="kk-KZ" w:eastAsia="en-US"/>
        </w:rPr>
        <w:t xml:space="preserve"> шартына</w:t>
      </w:r>
    </w:p>
    <w:p w:rsidR="00362B93" w:rsidRDefault="00362B93" w:rsidP="00362B93">
      <w:pPr>
        <w:snapToGrid/>
        <w:jc w:val="right"/>
        <w:rPr>
          <w:sz w:val="20"/>
          <w:lang w:val="kk-KZ" w:eastAsia="en-US"/>
        </w:rPr>
      </w:pPr>
      <w:r>
        <w:rPr>
          <w:sz w:val="20"/>
          <w:lang w:val="kk-KZ" w:eastAsia="en-US"/>
        </w:rPr>
        <w:t xml:space="preserve"> № 2 қосымша</w:t>
      </w:r>
    </w:p>
    <w:p w:rsidR="00362B93" w:rsidRDefault="00362B93" w:rsidP="00362B93">
      <w:pPr>
        <w:snapToGrid/>
        <w:jc w:val="right"/>
        <w:rPr>
          <w:sz w:val="20"/>
          <w:lang w:val="kk-KZ" w:eastAsia="en-US"/>
        </w:rPr>
      </w:pPr>
    </w:p>
    <w:p w:rsidR="00362B93" w:rsidRDefault="00362B93" w:rsidP="00362B93">
      <w:pPr>
        <w:snapToGrid/>
        <w:jc w:val="right"/>
        <w:rPr>
          <w:sz w:val="20"/>
          <w:lang w:val="kk-KZ" w:eastAsia="en-US"/>
        </w:rPr>
      </w:pPr>
    </w:p>
    <w:p w:rsidR="00362B93" w:rsidRDefault="00362B93" w:rsidP="00362B93">
      <w:pPr>
        <w:snapToGrid/>
        <w:ind w:left="480"/>
        <w:jc w:val="right"/>
        <w:rPr>
          <w:b/>
          <w:sz w:val="20"/>
          <w:lang w:val="kk-KZ"/>
        </w:rPr>
      </w:pPr>
    </w:p>
    <w:p w:rsidR="00362B93" w:rsidRPr="00FC5EB0" w:rsidRDefault="00362B93" w:rsidP="00362B93">
      <w:pPr>
        <w:snapToGrid/>
        <w:rPr>
          <w:noProof/>
          <w:sz w:val="20"/>
          <w:lang w:val="kk-KZ" w:eastAsia="en-US"/>
        </w:rPr>
      </w:pPr>
      <w:r w:rsidRPr="00FC5EB0">
        <w:rPr>
          <w:b/>
          <w:caps/>
          <w:sz w:val="20"/>
          <w:lang w:val="kk-KZ" w:eastAsia="en-US"/>
        </w:rPr>
        <w:t>ТЕХНИКАЛЫҚ ЕРЕКШЕЛІГІ</w:t>
      </w:r>
    </w:p>
    <w:tbl>
      <w:tblPr>
        <w:tblpPr w:leftFromText="180" w:rightFromText="180" w:vertAnchor="text" w:horzAnchor="margin" w:tblpY="9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2693"/>
        <w:gridCol w:w="5701"/>
      </w:tblGrid>
      <w:tr w:rsidR="00362B93" w:rsidTr="00D05B65">
        <w:trPr>
          <w:trHeight w:val="632"/>
        </w:trPr>
        <w:tc>
          <w:tcPr>
            <w:tcW w:w="534" w:type="dxa"/>
            <w:tcBorders>
              <w:top w:val="single" w:sz="4" w:space="0" w:color="auto"/>
              <w:left w:val="single" w:sz="4" w:space="0" w:color="auto"/>
              <w:bottom w:val="single" w:sz="4" w:space="0" w:color="auto"/>
              <w:right w:val="single" w:sz="4" w:space="0" w:color="auto"/>
            </w:tcBorders>
            <w:hideMark/>
          </w:tcPr>
          <w:p w:rsidR="00362B93" w:rsidRDefault="00362B93">
            <w:pPr>
              <w:snapToGrid/>
              <w:rPr>
                <w:sz w:val="20"/>
                <w:lang w:val="kk-KZ" w:eastAsia="en-US"/>
              </w:rPr>
            </w:pPr>
            <w:r>
              <w:rPr>
                <w:sz w:val="20"/>
                <w:lang w:val="kk-KZ" w:eastAsia="en-US"/>
              </w:rPr>
              <w:t xml:space="preserve">№ </w:t>
            </w:r>
          </w:p>
        </w:tc>
        <w:tc>
          <w:tcPr>
            <w:tcW w:w="2693" w:type="dxa"/>
            <w:tcBorders>
              <w:top w:val="single" w:sz="4" w:space="0" w:color="auto"/>
              <w:left w:val="single" w:sz="4" w:space="0" w:color="auto"/>
              <w:bottom w:val="single" w:sz="4" w:space="0" w:color="auto"/>
              <w:right w:val="single" w:sz="4" w:space="0" w:color="auto"/>
            </w:tcBorders>
            <w:hideMark/>
          </w:tcPr>
          <w:p w:rsidR="00362B93" w:rsidRDefault="00362B93">
            <w:pPr>
              <w:snapToGrid/>
              <w:rPr>
                <w:sz w:val="20"/>
                <w:lang w:val="kk-KZ" w:eastAsia="en-US"/>
              </w:rPr>
            </w:pPr>
            <w:r>
              <w:rPr>
                <w:sz w:val="20"/>
                <w:lang w:val="kk-KZ" w:eastAsia="en-US"/>
              </w:rPr>
              <w:t>Атауы</w:t>
            </w:r>
          </w:p>
        </w:tc>
        <w:tc>
          <w:tcPr>
            <w:tcW w:w="5701" w:type="dxa"/>
            <w:tcBorders>
              <w:top w:val="single" w:sz="4" w:space="0" w:color="auto"/>
              <w:left w:val="single" w:sz="4" w:space="0" w:color="auto"/>
              <w:bottom w:val="single" w:sz="4" w:space="0" w:color="auto"/>
              <w:right w:val="single" w:sz="4" w:space="0" w:color="auto"/>
            </w:tcBorders>
            <w:hideMark/>
          </w:tcPr>
          <w:p w:rsidR="00362B93" w:rsidRDefault="00362B93">
            <w:pPr>
              <w:snapToGrid/>
              <w:rPr>
                <w:sz w:val="20"/>
                <w:lang w:val="kk-KZ" w:eastAsia="en-US"/>
              </w:rPr>
            </w:pPr>
            <w:r>
              <w:rPr>
                <w:sz w:val="20"/>
                <w:lang w:val="kk-KZ" w:eastAsia="en-US"/>
              </w:rPr>
              <w:t>Мазмұны</w:t>
            </w:r>
          </w:p>
        </w:tc>
      </w:tr>
      <w:tr w:rsidR="001C46C4" w:rsidRPr="00F13883" w:rsidTr="00D05B65">
        <w:tc>
          <w:tcPr>
            <w:tcW w:w="534" w:type="dxa"/>
            <w:tcBorders>
              <w:top w:val="single" w:sz="4" w:space="0" w:color="auto"/>
              <w:left w:val="single" w:sz="4" w:space="0" w:color="auto"/>
              <w:bottom w:val="single" w:sz="4" w:space="0" w:color="auto"/>
              <w:right w:val="single" w:sz="4" w:space="0" w:color="auto"/>
            </w:tcBorders>
            <w:vAlign w:val="center"/>
            <w:hideMark/>
          </w:tcPr>
          <w:p w:rsidR="001C46C4" w:rsidRDefault="001C46C4" w:rsidP="00FC5EB0">
            <w:pPr>
              <w:snapToGrid/>
              <w:rPr>
                <w:sz w:val="20"/>
                <w:lang w:val="kk-KZ" w:eastAsia="en-US"/>
              </w:rPr>
            </w:pPr>
            <w:r>
              <w:rPr>
                <w:sz w:val="20"/>
                <w:lang w:val="kk-KZ" w:eastAsia="en-US"/>
              </w:rPr>
              <w:t>1</w:t>
            </w:r>
          </w:p>
        </w:tc>
        <w:tc>
          <w:tcPr>
            <w:tcW w:w="2693" w:type="dxa"/>
            <w:tcBorders>
              <w:top w:val="single" w:sz="4" w:space="0" w:color="auto"/>
              <w:left w:val="single" w:sz="4" w:space="0" w:color="auto"/>
              <w:bottom w:val="single" w:sz="4" w:space="0" w:color="auto"/>
              <w:right w:val="single" w:sz="4" w:space="0" w:color="auto"/>
            </w:tcBorders>
            <w:vAlign w:val="center"/>
          </w:tcPr>
          <w:p w:rsidR="001C46C4" w:rsidRPr="00A74386" w:rsidRDefault="00D05B65" w:rsidP="00904922">
            <w:pPr>
              <w:snapToGrid/>
              <w:jc w:val="left"/>
              <w:rPr>
                <w:sz w:val="20"/>
                <w:lang w:val="kk-KZ" w:eastAsia="en-US"/>
              </w:rPr>
            </w:pPr>
            <w:r w:rsidRPr="00D05B65">
              <w:rPr>
                <w:sz w:val="20"/>
                <w:lang w:val="kk-KZ" w:eastAsia="en-US"/>
              </w:rPr>
              <w:t>Объектіні күзету бойынша қызмет</w:t>
            </w:r>
          </w:p>
        </w:tc>
        <w:tc>
          <w:tcPr>
            <w:tcW w:w="5701" w:type="dxa"/>
            <w:tcBorders>
              <w:top w:val="single" w:sz="4" w:space="0" w:color="auto"/>
              <w:left w:val="single" w:sz="4" w:space="0" w:color="auto"/>
              <w:bottom w:val="single" w:sz="4" w:space="0" w:color="auto"/>
              <w:right w:val="single" w:sz="4" w:space="0" w:color="auto"/>
            </w:tcBorders>
          </w:tcPr>
          <w:p w:rsidR="00610C0C" w:rsidRPr="00244B52" w:rsidRDefault="00610C0C" w:rsidP="00610C0C">
            <w:pPr>
              <w:snapToGrid/>
              <w:jc w:val="left"/>
              <w:rPr>
                <w:sz w:val="20"/>
                <w:lang w:val="kk-KZ"/>
              </w:rPr>
            </w:pPr>
            <w:r w:rsidRPr="00244B52">
              <w:rPr>
                <w:sz w:val="20"/>
                <w:lang w:val="kk-KZ"/>
              </w:rPr>
              <w:t>1. Лицензиясы және тиісті сертификаттары бар ұйым қорғауға құқылы.</w:t>
            </w:r>
          </w:p>
          <w:p w:rsidR="00610C0C" w:rsidRPr="00244B52" w:rsidRDefault="00610C0C" w:rsidP="00610C0C">
            <w:pPr>
              <w:snapToGrid/>
              <w:jc w:val="left"/>
              <w:rPr>
                <w:sz w:val="20"/>
                <w:lang w:val="kk-KZ"/>
              </w:rPr>
            </w:pPr>
            <w:r w:rsidRPr="00244B52">
              <w:rPr>
                <w:sz w:val="20"/>
                <w:lang w:val="kk-KZ"/>
              </w:rPr>
              <w:t>2. Тапсырыс берушінің аумағындағы ғимараттарда қоғамдық тәртіпті қамтамасыз ету</w:t>
            </w:r>
          </w:p>
          <w:p w:rsidR="00610C0C" w:rsidRPr="00244B52" w:rsidRDefault="00610C0C" w:rsidP="00610C0C">
            <w:pPr>
              <w:snapToGrid/>
              <w:jc w:val="left"/>
              <w:rPr>
                <w:sz w:val="20"/>
                <w:lang w:val="kk-KZ"/>
              </w:rPr>
            </w:pPr>
            <w:r w:rsidRPr="00244B52">
              <w:rPr>
                <w:sz w:val="20"/>
                <w:lang w:val="kk-KZ"/>
              </w:rPr>
              <w:t>3. Тапсырыс берушінің мүлкін, материалдық құндылықтарын қорғау.</w:t>
            </w:r>
          </w:p>
          <w:p w:rsidR="00610C0C" w:rsidRPr="00244B52" w:rsidRDefault="00610C0C" w:rsidP="00610C0C">
            <w:pPr>
              <w:snapToGrid/>
              <w:jc w:val="left"/>
              <w:rPr>
                <w:sz w:val="20"/>
                <w:lang w:val="kk-KZ"/>
              </w:rPr>
            </w:pPr>
            <w:r w:rsidRPr="00244B52">
              <w:rPr>
                <w:sz w:val="20"/>
                <w:lang w:val="kk-KZ"/>
              </w:rPr>
              <w:t>4. Тапсырыс беруші қызметкерлерінің өмірін, денсаулығын және мүлкін құқыққа қарсы қол сұғушылықтан қорғау.</w:t>
            </w:r>
          </w:p>
          <w:p w:rsidR="00610C0C" w:rsidRPr="00244B52" w:rsidRDefault="00610C0C" w:rsidP="00610C0C">
            <w:pPr>
              <w:snapToGrid/>
              <w:jc w:val="left"/>
              <w:rPr>
                <w:sz w:val="20"/>
                <w:lang w:val="kk-KZ"/>
              </w:rPr>
            </w:pPr>
            <w:r w:rsidRPr="00244B52">
              <w:rPr>
                <w:sz w:val="20"/>
                <w:lang w:val="kk-KZ"/>
              </w:rPr>
              <w:t>5. Күзетілетін объектіде қызмет атқару үшін қызметкерлерді сапалы қабылдау.</w:t>
            </w:r>
          </w:p>
          <w:p w:rsidR="00610C0C" w:rsidRPr="00244B52" w:rsidRDefault="00610C0C" w:rsidP="00610C0C">
            <w:pPr>
              <w:snapToGrid/>
              <w:jc w:val="left"/>
              <w:rPr>
                <w:sz w:val="20"/>
                <w:lang w:val="kk-KZ"/>
              </w:rPr>
            </w:pPr>
            <w:r w:rsidRPr="00244B52">
              <w:rPr>
                <w:sz w:val="20"/>
                <w:lang w:val="kk-KZ"/>
              </w:rPr>
              <w:t>6. Жеке құрамның жоғары кәсіби деңгейі.</w:t>
            </w:r>
          </w:p>
          <w:p w:rsidR="00610C0C" w:rsidRPr="00244B52" w:rsidRDefault="00610C0C" w:rsidP="00610C0C">
            <w:pPr>
              <w:snapToGrid/>
              <w:jc w:val="left"/>
              <w:rPr>
                <w:sz w:val="20"/>
                <w:lang w:val="kk-KZ"/>
              </w:rPr>
            </w:pPr>
            <w:r w:rsidRPr="00244B52">
              <w:rPr>
                <w:sz w:val="20"/>
                <w:lang w:val="kk-KZ"/>
              </w:rPr>
              <w:t>7. Кестеге сәйкес Тапсырыс беруші мен орындаушы бекіткен әрбір 2 сағат сайын аумақты аралау (аумақта - негізгі ғимарат, кір жуатын орын және көкөніс қоймасы бар), сондай-ақ осы ғимараттарды персоналдың жұмыс күнінің соңында өрт сигнализациясына қою.</w:t>
            </w:r>
          </w:p>
          <w:p w:rsidR="00610C0C" w:rsidRPr="00244B52" w:rsidRDefault="00610C0C" w:rsidP="00610C0C">
            <w:pPr>
              <w:snapToGrid/>
              <w:jc w:val="left"/>
              <w:rPr>
                <w:sz w:val="20"/>
                <w:lang w:val="kk-KZ"/>
              </w:rPr>
            </w:pPr>
            <w:r w:rsidRPr="00244B52">
              <w:rPr>
                <w:sz w:val="20"/>
                <w:lang w:val="kk-KZ"/>
              </w:rPr>
              <w:t>8. Тәуліктің қараңғы және жарық уақытында ғимаратты жарықтандыруды қосу және сөндіру.</w:t>
            </w:r>
          </w:p>
          <w:p w:rsidR="00610C0C" w:rsidRPr="00244B52" w:rsidRDefault="00610C0C" w:rsidP="00610C0C">
            <w:pPr>
              <w:snapToGrid/>
              <w:jc w:val="left"/>
              <w:rPr>
                <w:sz w:val="20"/>
                <w:lang w:val="kk-KZ"/>
              </w:rPr>
            </w:pPr>
            <w:r w:rsidRPr="00244B52">
              <w:rPr>
                <w:sz w:val="20"/>
                <w:lang w:val="kk-KZ"/>
              </w:rPr>
              <w:t>9. Мекемені күзетуді жүзеге асыратын қызметкерлерге өрт-техникалық минимум бойынша оқудан өткені туралы куәлігі болуы тиіс.</w:t>
            </w:r>
          </w:p>
          <w:p w:rsidR="00610C0C" w:rsidRPr="00244B52" w:rsidRDefault="00610C0C" w:rsidP="00610C0C">
            <w:pPr>
              <w:snapToGrid/>
              <w:jc w:val="left"/>
              <w:rPr>
                <w:sz w:val="20"/>
                <w:lang w:val="kk-KZ"/>
              </w:rPr>
            </w:pPr>
            <w:r w:rsidRPr="00244B52">
              <w:rPr>
                <w:sz w:val="20"/>
                <w:lang w:val="kk-KZ"/>
              </w:rPr>
              <w:t>10. Қызмет өткеру кезінде күзет қызметкерлерінің өрт қауіпсіздігі қағидаларын сақтауын қамтамасыз ету, ал күзетілетін объектіде өрт анықталған немесе күзет-өрт дабылы іске қосылған жағдайларда өрт сөндіру бөліміне, Тапсырыс берушіге дереу хабарлау және өртті жою жөнінде шаралар қабылдау.</w:t>
            </w:r>
          </w:p>
          <w:p w:rsidR="00610C0C" w:rsidRPr="00244B52" w:rsidRDefault="00610C0C" w:rsidP="00610C0C">
            <w:pPr>
              <w:snapToGrid/>
              <w:jc w:val="left"/>
              <w:rPr>
                <w:sz w:val="20"/>
                <w:lang w:val="kk-KZ"/>
              </w:rPr>
            </w:pPr>
            <w:r w:rsidRPr="00244B52">
              <w:rPr>
                <w:sz w:val="20"/>
                <w:lang w:val="kk-KZ"/>
              </w:rPr>
              <w:t>11. Келушілерді өткізу тек әкімшіліктің рұқсатымен жүзеге асырылады. Мекемеге келушілердің деректерін жазу үшін журнал жүргізу, онда келу уақыты, мақсаты, ЖСН, жеке куәлігі көрсетілуі тиіс.</w:t>
            </w:r>
          </w:p>
          <w:p w:rsidR="00610C0C" w:rsidRPr="00244B52" w:rsidRDefault="00610C0C" w:rsidP="00610C0C">
            <w:pPr>
              <w:snapToGrid/>
              <w:jc w:val="left"/>
              <w:rPr>
                <w:sz w:val="20"/>
                <w:lang w:val="kk-KZ"/>
              </w:rPr>
            </w:pPr>
            <w:r w:rsidRPr="00244B52">
              <w:rPr>
                <w:sz w:val="20"/>
                <w:lang w:val="kk-KZ"/>
              </w:rPr>
              <w:t>12. Негізгі ғимараттың есігі жабық болуы керек. Түнгі уақытта мекеме аумағына бөгде адамдарды кіргізуге үзілді-кесілді тыйым салынады, қақпалар жабық болуы тиіс.</w:t>
            </w:r>
          </w:p>
          <w:p w:rsidR="00610C0C" w:rsidRPr="00244B52" w:rsidRDefault="00610C0C" w:rsidP="00610C0C">
            <w:pPr>
              <w:snapToGrid/>
              <w:jc w:val="left"/>
              <w:rPr>
                <w:sz w:val="20"/>
                <w:lang w:val="kk-KZ"/>
              </w:rPr>
            </w:pPr>
            <w:r w:rsidRPr="00244B52">
              <w:rPr>
                <w:sz w:val="20"/>
                <w:lang w:val="kk-KZ"/>
              </w:rPr>
              <w:t>13. Біреуге беру сылтауымен ешқандай заттарды (сыйлықтар, тауар-материалдық құндылықтар және т.б.) қабылдамаңыз.</w:t>
            </w:r>
          </w:p>
          <w:p w:rsidR="00610C0C" w:rsidRPr="00244B52" w:rsidRDefault="00610C0C" w:rsidP="00610C0C">
            <w:pPr>
              <w:snapToGrid/>
              <w:jc w:val="left"/>
              <w:rPr>
                <w:sz w:val="20"/>
                <w:lang w:val="kk-KZ"/>
              </w:rPr>
            </w:pPr>
            <w:r w:rsidRPr="00244B52">
              <w:rPr>
                <w:sz w:val="20"/>
                <w:lang w:val="kk-KZ"/>
              </w:rPr>
              <w:t>14. Күзет агенттігінің қызметкері ауысымды беру кезінде тиісті түрде тиісті түрге (таза, ұқыпты) ие болуы, бөгде заттарды аралап шығуы, жұмыс орнын ретке келтіруі, қысқы уақытта кіру тобын қардан тазартуы тиіс.</w:t>
            </w:r>
          </w:p>
          <w:p w:rsidR="00160E6F" w:rsidRPr="001C46C4" w:rsidRDefault="00610C0C" w:rsidP="00610C0C">
            <w:pPr>
              <w:snapToGrid/>
              <w:jc w:val="both"/>
              <w:rPr>
                <w:sz w:val="20"/>
                <w:highlight w:val="yellow"/>
                <w:lang w:val="kk-KZ" w:eastAsia="en-US"/>
              </w:rPr>
            </w:pPr>
            <w:r w:rsidRPr="00244B52">
              <w:rPr>
                <w:sz w:val="20"/>
                <w:lang w:val="kk-KZ"/>
              </w:rPr>
              <w:t>15. Күзет ұйымы тиісті күзетуді қамтамасыз етпеу нәтижесінде тауар-материалдық құндылықтарды ұрлаудан және өзге де тәсілдермен келтірілген залал, тонау немесе қарақшылық шабуыл жасау арқылы жасалған ұрлықтар, сондай-ақ үшінші тұлғалардың құқыққа қарсы әрекеттерінің нәтижесінде үйлер мен ғимараттарға келтірілген залал үшін толық материалдық жауаптылықта болады.</w:t>
            </w:r>
          </w:p>
        </w:tc>
      </w:tr>
    </w:tbl>
    <w:p w:rsidR="00362B93" w:rsidRDefault="00362B93" w:rsidP="00764C63">
      <w:pPr>
        <w:snapToGrid/>
        <w:jc w:val="both"/>
        <w:rPr>
          <w:b/>
          <w:sz w:val="20"/>
          <w:lang w:val="kk-KZ" w:eastAsia="en-US"/>
        </w:rPr>
      </w:pPr>
    </w:p>
    <w:p w:rsidR="00362B93" w:rsidRDefault="00362B93" w:rsidP="00764C63">
      <w:pPr>
        <w:snapToGrid/>
        <w:jc w:val="both"/>
        <w:rPr>
          <w:b/>
          <w:sz w:val="20"/>
          <w:lang w:val="kk-KZ" w:eastAsia="en-US"/>
        </w:rPr>
      </w:pPr>
    </w:p>
    <w:tbl>
      <w:tblPr>
        <w:tblW w:w="0" w:type="auto"/>
        <w:tblLook w:val="00A0"/>
      </w:tblPr>
      <w:tblGrid>
        <w:gridCol w:w="4784"/>
        <w:gridCol w:w="4680"/>
      </w:tblGrid>
      <w:tr w:rsidR="00247A02" w:rsidRPr="003D71C2" w:rsidTr="00610C0C">
        <w:trPr>
          <w:trHeight w:val="1529"/>
        </w:trPr>
        <w:tc>
          <w:tcPr>
            <w:tcW w:w="4784" w:type="dxa"/>
          </w:tcPr>
          <w:p w:rsidR="00247A02" w:rsidRPr="003D71C2" w:rsidRDefault="00247A02" w:rsidP="00674B70">
            <w:pPr>
              <w:snapToGrid/>
              <w:jc w:val="both"/>
              <w:rPr>
                <w:b/>
                <w:sz w:val="20"/>
                <w:lang w:val="kk-KZ" w:eastAsia="en-US"/>
              </w:rPr>
            </w:pPr>
            <w:r w:rsidRPr="003D71C2">
              <w:rPr>
                <w:b/>
                <w:sz w:val="20"/>
                <w:lang w:val="kk-KZ" w:eastAsia="en-US"/>
              </w:rPr>
              <w:t>Тапсырыс беруші</w:t>
            </w:r>
          </w:p>
          <w:p w:rsidR="00247A02" w:rsidRPr="003D71C2" w:rsidRDefault="00247A02" w:rsidP="00674B70">
            <w:pPr>
              <w:jc w:val="left"/>
              <w:rPr>
                <w:sz w:val="20"/>
                <w:lang w:val="kk-KZ"/>
              </w:rPr>
            </w:pPr>
            <w:r w:rsidRPr="003D71C2">
              <w:rPr>
                <w:sz w:val="20"/>
                <w:lang w:val="kk-KZ"/>
              </w:rPr>
              <w:t xml:space="preserve">«СҚО әкімдігінің  денсаулық сақтау басқармасы»  КММ «Сәбилер үйі»  КММ                              </w:t>
            </w:r>
          </w:p>
          <w:p w:rsidR="00247A02" w:rsidRPr="003D71C2" w:rsidRDefault="00247A02" w:rsidP="00674B70">
            <w:pPr>
              <w:snapToGrid/>
              <w:jc w:val="both"/>
              <w:rPr>
                <w:b/>
                <w:sz w:val="20"/>
                <w:lang w:val="kk-KZ" w:eastAsia="en-US"/>
              </w:rPr>
            </w:pPr>
          </w:p>
          <w:p w:rsidR="00247A02" w:rsidRPr="003D71C2" w:rsidRDefault="00247A02" w:rsidP="00674B70">
            <w:pPr>
              <w:snapToGrid/>
              <w:jc w:val="both"/>
              <w:rPr>
                <w:sz w:val="20"/>
                <w:lang w:eastAsia="en-US"/>
              </w:rPr>
            </w:pPr>
            <w:r w:rsidRPr="003D71C2">
              <w:rPr>
                <w:sz w:val="20"/>
                <w:lang w:val="kk-KZ" w:eastAsia="en-US"/>
              </w:rPr>
              <w:t>Бас дәрігер</w:t>
            </w:r>
            <w:r w:rsidRPr="003D71C2">
              <w:rPr>
                <w:sz w:val="20"/>
                <w:lang w:eastAsia="en-US"/>
              </w:rPr>
              <w:t xml:space="preserve"> _______________ Л.М.Федотова</w:t>
            </w:r>
          </w:p>
        </w:tc>
        <w:tc>
          <w:tcPr>
            <w:tcW w:w="4680" w:type="dxa"/>
          </w:tcPr>
          <w:p w:rsidR="00247A02" w:rsidRDefault="00247A02" w:rsidP="00674B70">
            <w:pPr>
              <w:snapToGrid/>
              <w:jc w:val="both"/>
              <w:rPr>
                <w:b/>
                <w:sz w:val="20"/>
                <w:lang w:val="kk-KZ" w:eastAsia="en-US"/>
              </w:rPr>
            </w:pPr>
            <w:r w:rsidRPr="003D71C2">
              <w:rPr>
                <w:b/>
                <w:sz w:val="20"/>
                <w:lang w:val="kk-KZ" w:eastAsia="en-US"/>
              </w:rPr>
              <w:t>Орындаушы</w:t>
            </w:r>
          </w:p>
          <w:p w:rsidR="00247A02" w:rsidRDefault="00247A02" w:rsidP="00674B70">
            <w:pPr>
              <w:snapToGrid/>
              <w:jc w:val="both"/>
              <w:rPr>
                <w:sz w:val="20"/>
                <w:lang w:val="kk-KZ"/>
              </w:rPr>
            </w:pPr>
          </w:p>
          <w:p w:rsidR="00610C0C" w:rsidRPr="00610C0C" w:rsidRDefault="00610C0C" w:rsidP="00674B70">
            <w:pPr>
              <w:snapToGrid/>
              <w:jc w:val="both"/>
              <w:rPr>
                <w:sz w:val="20"/>
                <w:lang w:val="kk-KZ" w:eastAsia="en-US"/>
              </w:rPr>
            </w:pPr>
          </w:p>
          <w:p w:rsidR="00247A02" w:rsidRPr="003D71C2" w:rsidRDefault="00247A02" w:rsidP="00674B70">
            <w:pPr>
              <w:snapToGrid/>
              <w:jc w:val="both"/>
              <w:rPr>
                <w:sz w:val="20"/>
                <w:lang w:val="kk-KZ" w:eastAsia="en-US"/>
              </w:rPr>
            </w:pPr>
          </w:p>
          <w:p w:rsidR="00247A02" w:rsidRPr="003D71C2" w:rsidRDefault="00247A02" w:rsidP="00610C0C">
            <w:pPr>
              <w:snapToGrid/>
              <w:jc w:val="both"/>
              <w:rPr>
                <w:sz w:val="20"/>
                <w:lang w:val="kk-KZ" w:eastAsia="en-US"/>
              </w:rPr>
            </w:pPr>
            <w:r>
              <w:rPr>
                <w:sz w:val="20"/>
                <w:lang w:val="kk-KZ" w:eastAsia="en-US"/>
              </w:rPr>
              <w:t>Басшысы</w:t>
            </w:r>
            <w:r w:rsidRPr="003D71C2">
              <w:rPr>
                <w:sz w:val="20"/>
                <w:lang w:val="kk-KZ" w:eastAsia="en-US"/>
              </w:rPr>
              <w:t>__________________</w:t>
            </w:r>
            <w:r w:rsidRPr="003D71C2">
              <w:rPr>
                <w:sz w:val="20"/>
                <w:lang w:val="kk-KZ"/>
              </w:rPr>
              <w:t xml:space="preserve"> </w:t>
            </w:r>
          </w:p>
        </w:tc>
      </w:tr>
    </w:tbl>
    <w:p w:rsidR="00362B93" w:rsidRPr="00362B93" w:rsidRDefault="00362B93" w:rsidP="00764C63">
      <w:pPr>
        <w:snapToGrid/>
        <w:jc w:val="both"/>
        <w:rPr>
          <w:b/>
          <w:sz w:val="20"/>
          <w:lang w:val="kk-KZ" w:eastAsia="en-US"/>
        </w:rPr>
      </w:pPr>
    </w:p>
    <w:p w:rsidR="00935155" w:rsidRDefault="00935155" w:rsidP="00764C63">
      <w:pPr>
        <w:snapToGrid/>
        <w:jc w:val="both"/>
        <w:rPr>
          <w:b/>
          <w:sz w:val="20"/>
          <w:lang w:val="kk-KZ" w:eastAsia="en-US"/>
        </w:rPr>
      </w:pPr>
      <w:bookmarkStart w:id="0" w:name="_GoBack"/>
      <w:bookmarkEnd w:id="0"/>
    </w:p>
    <w:p w:rsidR="00935155" w:rsidRDefault="00935155" w:rsidP="00764C63">
      <w:pPr>
        <w:snapToGrid/>
        <w:jc w:val="both"/>
        <w:rPr>
          <w:b/>
          <w:sz w:val="20"/>
          <w:lang w:val="kk-KZ" w:eastAsia="en-US"/>
        </w:rPr>
      </w:pPr>
    </w:p>
    <w:sectPr w:rsidR="00935155" w:rsidSect="00610C0C">
      <w:pgSz w:w="11906" w:h="16838"/>
      <w:pgMar w:top="851" w:right="850"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DejaVuSerifCondensed-Bold">
    <w:altName w:val="Times New Roman"/>
    <w:panose1 w:val="00000000000000000000"/>
    <w:charset w:val="00"/>
    <w:family w:val="roman"/>
    <w:notTrueType/>
    <w:pitch w:val="default"/>
    <w:sig w:usb0="00000003" w:usb1="00000000" w:usb2="00000000" w:usb3="00000000" w:csb0="00000001" w:csb1="00000000"/>
  </w:font>
  <w:font w:name="DejaVuSerifCondensed">
    <w:panose1 w:val="00000000000000000000"/>
    <w:charset w:val="CC"/>
    <w:family w:val="auto"/>
    <w:notTrueType/>
    <w:pitch w:val="default"/>
    <w:sig w:usb0="00000201" w:usb1="00000000" w:usb2="00000000" w:usb3="00000000" w:csb0="00000004"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955F4"/>
    <w:multiLevelType w:val="hybridMultilevel"/>
    <w:tmpl w:val="AF3E5710"/>
    <w:lvl w:ilvl="0" w:tplc="FB2C725C">
      <w:start w:val="1"/>
      <w:numFmt w:val="decimal"/>
      <w:lvlText w:val="%1)"/>
      <w:lvlJc w:val="left"/>
      <w:pPr>
        <w:ind w:left="1834" w:hanging="112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09954593"/>
    <w:multiLevelType w:val="multilevel"/>
    <w:tmpl w:val="A60EFF84"/>
    <w:lvl w:ilvl="0">
      <w:start w:val="1"/>
      <w:numFmt w:val="decimal"/>
      <w:lvlText w:val="%1."/>
      <w:lvlJc w:val="left"/>
      <w:pPr>
        <w:ind w:left="4755" w:hanging="360"/>
      </w:pPr>
      <w:rPr>
        <w:rFonts w:cs="Times New Roman" w:hint="default"/>
        <w:b/>
      </w:rPr>
    </w:lvl>
    <w:lvl w:ilvl="1">
      <w:start w:val="1"/>
      <w:numFmt w:val="decimal"/>
      <w:isLgl/>
      <w:lvlText w:val="%1.%2."/>
      <w:lvlJc w:val="left"/>
      <w:pPr>
        <w:ind w:left="1984" w:hanging="1275"/>
      </w:pPr>
      <w:rPr>
        <w:rFonts w:cs="Times New Roman" w:hint="default"/>
        <w:b w:val="0"/>
      </w:rPr>
    </w:lvl>
    <w:lvl w:ilvl="2">
      <w:start w:val="1"/>
      <w:numFmt w:val="decimal"/>
      <w:isLgl/>
      <w:lvlText w:val="%1.%2.%3."/>
      <w:lvlJc w:val="left"/>
      <w:pPr>
        <w:ind w:left="1984" w:hanging="1275"/>
      </w:pPr>
      <w:rPr>
        <w:rFonts w:cs="Times New Roman" w:hint="default"/>
      </w:rPr>
    </w:lvl>
    <w:lvl w:ilvl="3">
      <w:start w:val="1"/>
      <w:numFmt w:val="decimal"/>
      <w:isLgl/>
      <w:lvlText w:val="%1.%2.%3.%4."/>
      <w:lvlJc w:val="left"/>
      <w:pPr>
        <w:ind w:left="1984" w:hanging="1275"/>
      </w:pPr>
      <w:rPr>
        <w:rFonts w:cs="Times New Roman" w:hint="default"/>
      </w:rPr>
    </w:lvl>
    <w:lvl w:ilvl="4">
      <w:start w:val="1"/>
      <w:numFmt w:val="decimal"/>
      <w:isLgl/>
      <w:lvlText w:val="%1.%2.%3.%4.%5."/>
      <w:lvlJc w:val="left"/>
      <w:pPr>
        <w:ind w:left="1984" w:hanging="1275"/>
      </w:pPr>
      <w:rPr>
        <w:rFonts w:cs="Times New Roman" w:hint="default"/>
      </w:rPr>
    </w:lvl>
    <w:lvl w:ilvl="5">
      <w:start w:val="1"/>
      <w:numFmt w:val="decimal"/>
      <w:isLgl/>
      <w:lvlText w:val="%1.%2.%3.%4.%5.%6."/>
      <w:lvlJc w:val="left"/>
      <w:pPr>
        <w:ind w:left="1984" w:hanging="1275"/>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2">
    <w:nsid w:val="0B9452AA"/>
    <w:multiLevelType w:val="hybridMultilevel"/>
    <w:tmpl w:val="DE7E224E"/>
    <w:lvl w:ilvl="0" w:tplc="1732328E">
      <w:start w:val="1"/>
      <w:numFmt w:val="decimal"/>
      <w:lvlText w:val="%1)"/>
      <w:lvlJc w:val="left"/>
      <w:pPr>
        <w:ind w:left="1422" w:hanging="85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
    <w:nsid w:val="0C45727B"/>
    <w:multiLevelType w:val="hybridMultilevel"/>
    <w:tmpl w:val="7CB6E12E"/>
    <w:lvl w:ilvl="0" w:tplc="CE32121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
    <w:nsid w:val="0DCA251B"/>
    <w:multiLevelType w:val="hybridMultilevel"/>
    <w:tmpl w:val="8DD0FC6A"/>
    <w:lvl w:ilvl="0" w:tplc="2F5EA44C">
      <w:start w:val="1"/>
      <w:numFmt w:val="decimal"/>
      <w:lvlText w:val="%1)"/>
      <w:lvlJc w:val="left"/>
      <w:pPr>
        <w:ind w:left="1497" w:hanging="93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5">
    <w:nsid w:val="10053954"/>
    <w:multiLevelType w:val="multilevel"/>
    <w:tmpl w:val="0A721368"/>
    <w:lvl w:ilvl="0">
      <w:start w:val="1"/>
      <w:numFmt w:val="decimal"/>
      <w:lvlText w:val="%1."/>
      <w:lvlJc w:val="left"/>
      <w:pPr>
        <w:ind w:left="720" w:hanging="360"/>
      </w:pPr>
      <w:rPr>
        <w:rFonts w:cs="Times New Roman"/>
      </w:rPr>
    </w:lvl>
    <w:lvl w:ilvl="1">
      <w:start w:val="1"/>
      <w:numFmt w:val="decimal"/>
      <w:isLgl/>
      <w:lvlText w:val="%1.%2."/>
      <w:lvlJc w:val="left"/>
      <w:pPr>
        <w:ind w:left="644" w:hanging="360"/>
      </w:pPr>
      <w:rPr>
        <w:rFonts w:cs="Times New Roman"/>
        <w:b w:val="0"/>
        <w:i w:val="0"/>
      </w:rPr>
    </w:lvl>
    <w:lvl w:ilvl="2">
      <w:start w:val="1"/>
      <w:numFmt w:val="decimal"/>
      <w:isLgl/>
      <w:lvlText w:val="%1.%2.%3."/>
      <w:lvlJc w:val="left"/>
      <w:pPr>
        <w:ind w:left="1160" w:hanging="720"/>
      </w:pPr>
      <w:rPr>
        <w:rFonts w:cs="Times New Roman"/>
      </w:rPr>
    </w:lvl>
    <w:lvl w:ilvl="3">
      <w:start w:val="1"/>
      <w:numFmt w:val="decimal"/>
      <w:isLgl/>
      <w:lvlText w:val="%1.%2.%3.%4."/>
      <w:lvlJc w:val="left"/>
      <w:pPr>
        <w:ind w:left="1200" w:hanging="720"/>
      </w:pPr>
      <w:rPr>
        <w:rFonts w:cs="Times New Roman"/>
      </w:rPr>
    </w:lvl>
    <w:lvl w:ilvl="4">
      <w:start w:val="1"/>
      <w:numFmt w:val="decimal"/>
      <w:isLgl/>
      <w:lvlText w:val="%1.%2.%3.%4.%5."/>
      <w:lvlJc w:val="left"/>
      <w:pPr>
        <w:ind w:left="1600" w:hanging="1080"/>
      </w:pPr>
      <w:rPr>
        <w:rFonts w:cs="Times New Roman"/>
      </w:rPr>
    </w:lvl>
    <w:lvl w:ilvl="5">
      <w:start w:val="1"/>
      <w:numFmt w:val="decimal"/>
      <w:isLgl/>
      <w:lvlText w:val="%1.%2.%3.%4.%5.%6."/>
      <w:lvlJc w:val="left"/>
      <w:pPr>
        <w:ind w:left="1640" w:hanging="1080"/>
      </w:pPr>
      <w:rPr>
        <w:rFonts w:cs="Times New Roman"/>
      </w:rPr>
    </w:lvl>
    <w:lvl w:ilvl="6">
      <w:start w:val="1"/>
      <w:numFmt w:val="decimal"/>
      <w:isLgl/>
      <w:lvlText w:val="%1.%2.%3.%4.%5.%6.%7."/>
      <w:lvlJc w:val="left"/>
      <w:pPr>
        <w:ind w:left="1680" w:hanging="1080"/>
      </w:pPr>
      <w:rPr>
        <w:rFonts w:cs="Times New Roman"/>
      </w:rPr>
    </w:lvl>
    <w:lvl w:ilvl="7">
      <w:start w:val="1"/>
      <w:numFmt w:val="decimal"/>
      <w:isLgl/>
      <w:lvlText w:val="%1.%2.%3.%4.%5.%6.%7.%8."/>
      <w:lvlJc w:val="left"/>
      <w:pPr>
        <w:ind w:left="2080" w:hanging="1440"/>
      </w:pPr>
      <w:rPr>
        <w:rFonts w:cs="Times New Roman"/>
      </w:rPr>
    </w:lvl>
    <w:lvl w:ilvl="8">
      <w:start w:val="1"/>
      <w:numFmt w:val="decimal"/>
      <w:isLgl/>
      <w:lvlText w:val="%1.%2.%3.%4.%5.%6.%7.%8.%9."/>
      <w:lvlJc w:val="left"/>
      <w:pPr>
        <w:ind w:left="2120" w:hanging="1440"/>
      </w:pPr>
      <w:rPr>
        <w:rFonts w:cs="Times New Roman"/>
      </w:rPr>
    </w:lvl>
  </w:abstractNum>
  <w:abstractNum w:abstractNumId="6">
    <w:nsid w:val="109B30ED"/>
    <w:multiLevelType w:val="hybridMultilevel"/>
    <w:tmpl w:val="D95085DC"/>
    <w:lvl w:ilvl="0" w:tplc="840A173C">
      <w:start w:val="1"/>
      <w:numFmt w:val="decimal"/>
      <w:lvlText w:val="%1)"/>
      <w:lvlJc w:val="left"/>
      <w:pPr>
        <w:ind w:left="1699" w:hanging="99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nsid w:val="1A415868"/>
    <w:multiLevelType w:val="singleLevel"/>
    <w:tmpl w:val="96ACC30C"/>
    <w:lvl w:ilvl="0">
      <w:start w:val="1"/>
      <w:numFmt w:val="decimal"/>
      <w:lvlText w:val="1.%1. "/>
      <w:legacy w:legacy="1" w:legacySpace="0" w:legacyIndent="283"/>
      <w:lvlJc w:val="left"/>
      <w:pPr>
        <w:ind w:left="823" w:hanging="283"/>
      </w:pPr>
      <w:rPr>
        <w:rFonts w:ascii="Bookman Old Style" w:hAnsi="Bookman Old Style" w:cs="Times New Roman" w:hint="default"/>
        <w:b w:val="0"/>
        <w:i w:val="0"/>
        <w:strike w:val="0"/>
        <w:dstrike w:val="0"/>
        <w:sz w:val="20"/>
        <w:szCs w:val="20"/>
        <w:u w:val="none"/>
        <w:effect w:val="none"/>
      </w:rPr>
    </w:lvl>
  </w:abstractNum>
  <w:abstractNum w:abstractNumId="8">
    <w:nsid w:val="1AFB3B9B"/>
    <w:multiLevelType w:val="hybridMultilevel"/>
    <w:tmpl w:val="19ECD998"/>
    <w:lvl w:ilvl="0" w:tplc="08EA773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9">
    <w:nsid w:val="1B845BBD"/>
    <w:multiLevelType w:val="multilevel"/>
    <w:tmpl w:val="1F12383E"/>
    <w:lvl w:ilvl="0">
      <w:start w:val="1"/>
      <w:numFmt w:val="russianLower"/>
      <w:lvlText w:val="%1)"/>
      <w:lvlJc w:val="left"/>
      <w:pPr>
        <w:ind w:left="720" w:hanging="360"/>
      </w:pPr>
      <w:rPr>
        <w:rFonts w:cs="Times New Roman"/>
      </w:rPr>
    </w:lvl>
    <w:lvl w:ilvl="1">
      <w:start w:val="1"/>
      <w:numFmt w:val="decimal"/>
      <w:isLgl/>
      <w:lvlText w:val="%1.%2."/>
      <w:lvlJc w:val="left"/>
      <w:pPr>
        <w:ind w:left="760" w:hanging="360"/>
      </w:pPr>
      <w:rPr>
        <w:rFonts w:cs="Times New Roman"/>
      </w:rPr>
    </w:lvl>
    <w:lvl w:ilvl="2">
      <w:start w:val="1"/>
      <w:numFmt w:val="decimal"/>
      <w:isLgl/>
      <w:lvlText w:val="%1.%2.%3."/>
      <w:lvlJc w:val="left"/>
      <w:pPr>
        <w:ind w:left="1160" w:hanging="720"/>
      </w:pPr>
      <w:rPr>
        <w:rFonts w:cs="Times New Roman"/>
      </w:rPr>
    </w:lvl>
    <w:lvl w:ilvl="3">
      <w:start w:val="1"/>
      <w:numFmt w:val="decimal"/>
      <w:isLgl/>
      <w:lvlText w:val="%1.%2.%3.%4."/>
      <w:lvlJc w:val="left"/>
      <w:pPr>
        <w:ind w:left="1200" w:hanging="720"/>
      </w:pPr>
      <w:rPr>
        <w:rFonts w:cs="Times New Roman"/>
      </w:rPr>
    </w:lvl>
    <w:lvl w:ilvl="4">
      <w:start w:val="1"/>
      <w:numFmt w:val="decimal"/>
      <w:isLgl/>
      <w:lvlText w:val="%1.%2.%3.%4.%5."/>
      <w:lvlJc w:val="left"/>
      <w:pPr>
        <w:ind w:left="1600" w:hanging="1080"/>
      </w:pPr>
      <w:rPr>
        <w:rFonts w:cs="Times New Roman"/>
      </w:rPr>
    </w:lvl>
    <w:lvl w:ilvl="5">
      <w:start w:val="1"/>
      <w:numFmt w:val="decimal"/>
      <w:isLgl/>
      <w:lvlText w:val="%1.%2.%3.%4.%5.%6."/>
      <w:lvlJc w:val="left"/>
      <w:pPr>
        <w:ind w:left="1640" w:hanging="1080"/>
      </w:pPr>
      <w:rPr>
        <w:rFonts w:cs="Times New Roman"/>
      </w:rPr>
    </w:lvl>
    <w:lvl w:ilvl="6">
      <w:start w:val="1"/>
      <w:numFmt w:val="decimal"/>
      <w:isLgl/>
      <w:lvlText w:val="%1.%2.%3.%4.%5.%6.%7."/>
      <w:lvlJc w:val="left"/>
      <w:pPr>
        <w:ind w:left="1680" w:hanging="1080"/>
      </w:pPr>
      <w:rPr>
        <w:rFonts w:cs="Times New Roman"/>
      </w:rPr>
    </w:lvl>
    <w:lvl w:ilvl="7">
      <w:start w:val="1"/>
      <w:numFmt w:val="decimal"/>
      <w:isLgl/>
      <w:lvlText w:val="%1.%2.%3.%4.%5.%6.%7.%8."/>
      <w:lvlJc w:val="left"/>
      <w:pPr>
        <w:ind w:left="2080" w:hanging="1440"/>
      </w:pPr>
      <w:rPr>
        <w:rFonts w:cs="Times New Roman"/>
      </w:rPr>
    </w:lvl>
    <w:lvl w:ilvl="8">
      <w:start w:val="1"/>
      <w:numFmt w:val="decimal"/>
      <w:isLgl/>
      <w:lvlText w:val="%1.%2.%3.%4.%5.%6.%7.%8.%9."/>
      <w:lvlJc w:val="left"/>
      <w:pPr>
        <w:ind w:left="2120" w:hanging="1440"/>
      </w:pPr>
      <w:rPr>
        <w:rFonts w:cs="Times New Roman"/>
      </w:rPr>
    </w:lvl>
  </w:abstractNum>
  <w:abstractNum w:abstractNumId="10">
    <w:nsid w:val="1E556529"/>
    <w:multiLevelType w:val="hybridMultilevel"/>
    <w:tmpl w:val="5B8C72D8"/>
    <w:lvl w:ilvl="0" w:tplc="8084E4A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1">
    <w:nsid w:val="23F40BC3"/>
    <w:multiLevelType w:val="hybridMultilevel"/>
    <w:tmpl w:val="D79C22A8"/>
    <w:lvl w:ilvl="0" w:tplc="C4F6AFE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2">
    <w:nsid w:val="25C77183"/>
    <w:multiLevelType w:val="hybridMultilevel"/>
    <w:tmpl w:val="E2AA3CF6"/>
    <w:lvl w:ilvl="0" w:tplc="E61C6F8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3">
    <w:nsid w:val="29B362B9"/>
    <w:multiLevelType w:val="hybridMultilevel"/>
    <w:tmpl w:val="CD5CDCF0"/>
    <w:lvl w:ilvl="0" w:tplc="9A52C100">
      <w:start w:val="1"/>
      <w:numFmt w:val="decimal"/>
      <w:lvlText w:val="%1)"/>
      <w:lvlJc w:val="left"/>
      <w:pPr>
        <w:ind w:left="1684" w:hanging="97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4">
    <w:nsid w:val="301B26A8"/>
    <w:multiLevelType w:val="hybridMultilevel"/>
    <w:tmpl w:val="E0607076"/>
    <w:lvl w:ilvl="0" w:tplc="E7B6BF2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5">
    <w:nsid w:val="33C67260"/>
    <w:multiLevelType w:val="hybridMultilevel"/>
    <w:tmpl w:val="4EAEDB68"/>
    <w:lvl w:ilvl="0" w:tplc="E8E8B39E">
      <w:start w:val="1"/>
      <w:numFmt w:val="decimal"/>
      <w:lvlText w:val="%1)"/>
      <w:lvlJc w:val="left"/>
      <w:pPr>
        <w:ind w:left="1452" w:hanging="88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6">
    <w:nsid w:val="348634E5"/>
    <w:multiLevelType w:val="hybridMultilevel"/>
    <w:tmpl w:val="6CAC9218"/>
    <w:lvl w:ilvl="0" w:tplc="4DE81328">
      <w:start w:val="1"/>
      <w:numFmt w:val="decimal"/>
      <w:lvlText w:val="%1."/>
      <w:lvlJc w:val="left"/>
      <w:pPr>
        <w:ind w:left="677" w:hanging="360"/>
      </w:pPr>
      <w:rPr>
        <w:rFonts w:cs="Times New Roman" w:hint="default"/>
      </w:rPr>
    </w:lvl>
    <w:lvl w:ilvl="1" w:tplc="04190019" w:tentative="1">
      <w:start w:val="1"/>
      <w:numFmt w:val="lowerLetter"/>
      <w:lvlText w:val="%2."/>
      <w:lvlJc w:val="left"/>
      <w:pPr>
        <w:ind w:left="1397" w:hanging="360"/>
      </w:pPr>
      <w:rPr>
        <w:rFonts w:cs="Times New Roman"/>
      </w:rPr>
    </w:lvl>
    <w:lvl w:ilvl="2" w:tplc="0419001B" w:tentative="1">
      <w:start w:val="1"/>
      <w:numFmt w:val="lowerRoman"/>
      <w:lvlText w:val="%3."/>
      <w:lvlJc w:val="right"/>
      <w:pPr>
        <w:ind w:left="2117" w:hanging="180"/>
      </w:pPr>
      <w:rPr>
        <w:rFonts w:cs="Times New Roman"/>
      </w:rPr>
    </w:lvl>
    <w:lvl w:ilvl="3" w:tplc="0419000F" w:tentative="1">
      <w:start w:val="1"/>
      <w:numFmt w:val="decimal"/>
      <w:lvlText w:val="%4."/>
      <w:lvlJc w:val="left"/>
      <w:pPr>
        <w:ind w:left="2837" w:hanging="360"/>
      </w:pPr>
      <w:rPr>
        <w:rFonts w:cs="Times New Roman"/>
      </w:rPr>
    </w:lvl>
    <w:lvl w:ilvl="4" w:tplc="04190019" w:tentative="1">
      <w:start w:val="1"/>
      <w:numFmt w:val="lowerLetter"/>
      <w:lvlText w:val="%5."/>
      <w:lvlJc w:val="left"/>
      <w:pPr>
        <w:ind w:left="3557" w:hanging="360"/>
      </w:pPr>
      <w:rPr>
        <w:rFonts w:cs="Times New Roman"/>
      </w:rPr>
    </w:lvl>
    <w:lvl w:ilvl="5" w:tplc="0419001B" w:tentative="1">
      <w:start w:val="1"/>
      <w:numFmt w:val="lowerRoman"/>
      <w:lvlText w:val="%6."/>
      <w:lvlJc w:val="right"/>
      <w:pPr>
        <w:ind w:left="4277" w:hanging="180"/>
      </w:pPr>
      <w:rPr>
        <w:rFonts w:cs="Times New Roman"/>
      </w:rPr>
    </w:lvl>
    <w:lvl w:ilvl="6" w:tplc="0419000F" w:tentative="1">
      <w:start w:val="1"/>
      <w:numFmt w:val="decimal"/>
      <w:lvlText w:val="%7."/>
      <w:lvlJc w:val="left"/>
      <w:pPr>
        <w:ind w:left="4997" w:hanging="360"/>
      </w:pPr>
      <w:rPr>
        <w:rFonts w:cs="Times New Roman"/>
      </w:rPr>
    </w:lvl>
    <w:lvl w:ilvl="7" w:tplc="04190019" w:tentative="1">
      <w:start w:val="1"/>
      <w:numFmt w:val="lowerLetter"/>
      <w:lvlText w:val="%8."/>
      <w:lvlJc w:val="left"/>
      <w:pPr>
        <w:ind w:left="5717" w:hanging="360"/>
      </w:pPr>
      <w:rPr>
        <w:rFonts w:cs="Times New Roman"/>
      </w:rPr>
    </w:lvl>
    <w:lvl w:ilvl="8" w:tplc="0419001B" w:tentative="1">
      <w:start w:val="1"/>
      <w:numFmt w:val="lowerRoman"/>
      <w:lvlText w:val="%9."/>
      <w:lvlJc w:val="right"/>
      <w:pPr>
        <w:ind w:left="6437" w:hanging="180"/>
      </w:pPr>
      <w:rPr>
        <w:rFonts w:cs="Times New Roman"/>
      </w:rPr>
    </w:lvl>
  </w:abstractNum>
  <w:abstractNum w:abstractNumId="17">
    <w:nsid w:val="365528A4"/>
    <w:multiLevelType w:val="hybridMultilevel"/>
    <w:tmpl w:val="2D2C4E44"/>
    <w:lvl w:ilvl="0" w:tplc="FE525B2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8">
    <w:nsid w:val="38C93B29"/>
    <w:multiLevelType w:val="hybridMultilevel"/>
    <w:tmpl w:val="261666CA"/>
    <w:lvl w:ilvl="0" w:tplc="672A5794">
      <w:start w:val="9"/>
      <w:numFmt w:val="decimal"/>
      <w:lvlText w:val="%1."/>
      <w:lvlJc w:val="left"/>
      <w:pPr>
        <w:ind w:left="1397" w:hanging="360"/>
      </w:pPr>
      <w:rPr>
        <w:rFonts w:cs="Times New Roman" w:hint="default"/>
      </w:rPr>
    </w:lvl>
    <w:lvl w:ilvl="1" w:tplc="04190019" w:tentative="1">
      <w:start w:val="1"/>
      <w:numFmt w:val="lowerLetter"/>
      <w:lvlText w:val="%2."/>
      <w:lvlJc w:val="left"/>
      <w:pPr>
        <w:ind w:left="2117" w:hanging="360"/>
      </w:pPr>
      <w:rPr>
        <w:rFonts w:cs="Times New Roman"/>
      </w:rPr>
    </w:lvl>
    <w:lvl w:ilvl="2" w:tplc="0419001B" w:tentative="1">
      <w:start w:val="1"/>
      <w:numFmt w:val="lowerRoman"/>
      <w:lvlText w:val="%3."/>
      <w:lvlJc w:val="right"/>
      <w:pPr>
        <w:ind w:left="2837" w:hanging="180"/>
      </w:pPr>
      <w:rPr>
        <w:rFonts w:cs="Times New Roman"/>
      </w:rPr>
    </w:lvl>
    <w:lvl w:ilvl="3" w:tplc="0419000F" w:tentative="1">
      <w:start w:val="1"/>
      <w:numFmt w:val="decimal"/>
      <w:lvlText w:val="%4."/>
      <w:lvlJc w:val="left"/>
      <w:pPr>
        <w:ind w:left="3557" w:hanging="360"/>
      </w:pPr>
      <w:rPr>
        <w:rFonts w:cs="Times New Roman"/>
      </w:rPr>
    </w:lvl>
    <w:lvl w:ilvl="4" w:tplc="04190019" w:tentative="1">
      <w:start w:val="1"/>
      <w:numFmt w:val="lowerLetter"/>
      <w:lvlText w:val="%5."/>
      <w:lvlJc w:val="left"/>
      <w:pPr>
        <w:ind w:left="4277" w:hanging="360"/>
      </w:pPr>
      <w:rPr>
        <w:rFonts w:cs="Times New Roman"/>
      </w:rPr>
    </w:lvl>
    <w:lvl w:ilvl="5" w:tplc="0419001B" w:tentative="1">
      <w:start w:val="1"/>
      <w:numFmt w:val="lowerRoman"/>
      <w:lvlText w:val="%6."/>
      <w:lvlJc w:val="right"/>
      <w:pPr>
        <w:ind w:left="4997" w:hanging="180"/>
      </w:pPr>
      <w:rPr>
        <w:rFonts w:cs="Times New Roman"/>
      </w:rPr>
    </w:lvl>
    <w:lvl w:ilvl="6" w:tplc="0419000F" w:tentative="1">
      <w:start w:val="1"/>
      <w:numFmt w:val="decimal"/>
      <w:lvlText w:val="%7."/>
      <w:lvlJc w:val="left"/>
      <w:pPr>
        <w:ind w:left="5717" w:hanging="360"/>
      </w:pPr>
      <w:rPr>
        <w:rFonts w:cs="Times New Roman"/>
      </w:rPr>
    </w:lvl>
    <w:lvl w:ilvl="7" w:tplc="04190019" w:tentative="1">
      <w:start w:val="1"/>
      <w:numFmt w:val="lowerLetter"/>
      <w:lvlText w:val="%8."/>
      <w:lvlJc w:val="left"/>
      <w:pPr>
        <w:ind w:left="6437" w:hanging="360"/>
      </w:pPr>
      <w:rPr>
        <w:rFonts w:cs="Times New Roman"/>
      </w:rPr>
    </w:lvl>
    <w:lvl w:ilvl="8" w:tplc="0419001B" w:tentative="1">
      <w:start w:val="1"/>
      <w:numFmt w:val="lowerRoman"/>
      <w:lvlText w:val="%9."/>
      <w:lvlJc w:val="right"/>
      <w:pPr>
        <w:ind w:left="7157" w:hanging="180"/>
      </w:pPr>
      <w:rPr>
        <w:rFonts w:cs="Times New Roman"/>
      </w:rPr>
    </w:lvl>
  </w:abstractNum>
  <w:abstractNum w:abstractNumId="19">
    <w:nsid w:val="39F94270"/>
    <w:multiLevelType w:val="hybridMultilevel"/>
    <w:tmpl w:val="3184FA20"/>
    <w:lvl w:ilvl="0" w:tplc="45E84B54">
      <w:start w:val="1"/>
      <w:numFmt w:val="decimal"/>
      <w:lvlText w:val="%1."/>
      <w:lvlJc w:val="left"/>
      <w:pPr>
        <w:ind w:left="1532" w:hanging="360"/>
      </w:pPr>
      <w:rPr>
        <w:rFonts w:cs="Times New Roman" w:hint="default"/>
      </w:rPr>
    </w:lvl>
    <w:lvl w:ilvl="1" w:tplc="04190019" w:tentative="1">
      <w:start w:val="1"/>
      <w:numFmt w:val="lowerLetter"/>
      <w:lvlText w:val="%2."/>
      <w:lvlJc w:val="left"/>
      <w:pPr>
        <w:ind w:left="2252" w:hanging="360"/>
      </w:pPr>
      <w:rPr>
        <w:rFonts w:cs="Times New Roman"/>
      </w:rPr>
    </w:lvl>
    <w:lvl w:ilvl="2" w:tplc="0419001B" w:tentative="1">
      <w:start w:val="1"/>
      <w:numFmt w:val="lowerRoman"/>
      <w:lvlText w:val="%3."/>
      <w:lvlJc w:val="right"/>
      <w:pPr>
        <w:ind w:left="2972" w:hanging="180"/>
      </w:pPr>
      <w:rPr>
        <w:rFonts w:cs="Times New Roman"/>
      </w:rPr>
    </w:lvl>
    <w:lvl w:ilvl="3" w:tplc="0419000F" w:tentative="1">
      <w:start w:val="1"/>
      <w:numFmt w:val="decimal"/>
      <w:lvlText w:val="%4."/>
      <w:lvlJc w:val="left"/>
      <w:pPr>
        <w:ind w:left="3692" w:hanging="360"/>
      </w:pPr>
      <w:rPr>
        <w:rFonts w:cs="Times New Roman"/>
      </w:rPr>
    </w:lvl>
    <w:lvl w:ilvl="4" w:tplc="04190019" w:tentative="1">
      <w:start w:val="1"/>
      <w:numFmt w:val="lowerLetter"/>
      <w:lvlText w:val="%5."/>
      <w:lvlJc w:val="left"/>
      <w:pPr>
        <w:ind w:left="4412" w:hanging="360"/>
      </w:pPr>
      <w:rPr>
        <w:rFonts w:cs="Times New Roman"/>
      </w:rPr>
    </w:lvl>
    <w:lvl w:ilvl="5" w:tplc="0419001B" w:tentative="1">
      <w:start w:val="1"/>
      <w:numFmt w:val="lowerRoman"/>
      <w:lvlText w:val="%6."/>
      <w:lvlJc w:val="right"/>
      <w:pPr>
        <w:ind w:left="5132" w:hanging="180"/>
      </w:pPr>
      <w:rPr>
        <w:rFonts w:cs="Times New Roman"/>
      </w:rPr>
    </w:lvl>
    <w:lvl w:ilvl="6" w:tplc="0419000F" w:tentative="1">
      <w:start w:val="1"/>
      <w:numFmt w:val="decimal"/>
      <w:lvlText w:val="%7."/>
      <w:lvlJc w:val="left"/>
      <w:pPr>
        <w:ind w:left="5852" w:hanging="360"/>
      </w:pPr>
      <w:rPr>
        <w:rFonts w:cs="Times New Roman"/>
      </w:rPr>
    </w:lvl>
    <w:lvl w:ilvl="7" w:tplc="04190019" w:tentative="1">
      <w:start w:val="1"/>
      <w:numFmt w:val="lowerLetter"/>
      <w:lvlText w:val="%8."/>
      <w:lvlJc w:val="left"/>
      <w:pPr>
        <w:ind w:left="6572" w:hanging="360"/>
      </w:pPr>
      <w:rPr>
        <w:rFonts w:cs="Times New Roman"/>
      </w:rPr>
    </w:lvl>
    <w:lvl w:ilvl="8" w:tplc="0419001B" w:tentative="1">
      <w:start w:val="1"/>
      <w:numFmt w:val="lowerRoman"/>
      <w:lvlText w:val="%9."/>
      <w:lvlJc w:val="right"/>
      <w:pPr>
        <w:ind w:left="7292" w:hanging="180"/>
      </w:pPr>
      <w:rPr>
        <w:rFonts w:cs="Times New Roman"/>
      </w:rPr>
    </w:lvl>
  </w:abstractNum>
  <w:abstractNum w:abstractNumId="20">
    <w:nsid w:val="3CA12FFA"/>
    <w:multiLevelType w:val="hybridMultilevel"/>
    <w:tmpl w:val="1366828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1">
    <w:nsid w:val="4A1301A0"/>
    <w:multiLevelType w:val="multilevel"/>
    <w:tmpl w:val="1F12383E"/>
    <w:lvl w:ilvl="0">
      <w:start w:val="1"/>
      <w:numFmt w:val="russianLower"/>
      <w:lvlText w:val="%1)"/>
      <w:lvlJc w:val="left"/>
      <w:pPr>
        <w:ind w:left="720" w:hanging="360"/>
      </w:pPr>
      <w:rPr>
        <w:rFonts w:cs="Times New Roman"/>
      </w:rPr>
    </w:lvl>
    <w:lvl w:ilvl="1">
      <w:start w:val="1"/>
      <w:numFmt w:val="decimal"/>
      <w:isLgl/>
      <w:lvlText w:val="%1.%2."/>
      <w:lvlJc w:val="left"/>
      <w:pPr>
        <w:ind w:left="760" w:hanging="360"/>
      </w:pPr>
      <w:rPr>
        <w:rFonts w:cs="Times New Roman"/>
      </w:rPr>
    </w:lvl>
    <w:lvl w:ilvl="2">
      <w:start w:val="1"/>
      <w:numFmt w:val="decimal"/>
      <w:isLgl/>
      <w:lvlText w:val="%1.%2.%3."/>
      <w:lvlJc w:val="left"/>
      <w:pPr>
        <w:ind w:left="1160" w:hanging="720"/>
      </w:pPr>
      <w:rPr>
        <w:rFonts w:cs="Times New Roman"/>
      </w:rPr>
    </w:lvl>
    <w:lvl w:ilvl="3">
      <w:start w:val="1"/>
      <w:numFmt w:val="decimal"/>
      <w:isLgl/>
      <w:lvlText w:val="%1.%2.%3.%4."/>
      <w:lvlJc w:val="left"/>
      <w:pPr>
        <w:ind w:left="1200" w:hanging="720"/>
      </w:pPr>
      <w:rPr>
        <w:rFonts w:cs="Times New Roman"/>
      </w:rPr>
    </w:lvl>
    <w:lvl w:ilvl="4">
      <w:start w:val="1"/>
      <w:numFmt w:val="decimal"/>
      <w:isLgl/>
      <w:lvlText w:val="%1.%2.%3.%4.%5."/>
      <w:lvlJc w:val="left"/>
      <w:pPr>
        <w:ind w:left="1600" w:hanging="1080"/>
      </w:pPr>
      <w:rPr>
        <w:rFonts w:cs="Times New Roman"/>
      </w:rPr>
    </w:lvl>
    <w:lvl w:ilvl="5">
      <w:start w:val="1"/>
      <w:numFmt w:val="decimal"/>
      <w:isLgl/>
      <w:lvlText w:val="%1.%2.%3.%4.%5.%6."/>
      <w:lvlJc w:val="left"/>
      <w:pPr>
        <w:ind w:left="1640" w:hanging="1080"/>
      </w:pPr>
      <w:rPr>
        <w:rFonts w:cs="Times New Roman"/>
      </w:rPr>
    </w:lvl>
    <w:lvl w:ilvl="6">
      <w:start w:val="1"/>
      <w:numFmt w:val="decimal"/>
      <w:isLgl/>
      <w:lvlText w:val="%1.%2.%3.%4.%5.%6.%7."/>
      <w:lvlJc w:val="left"/>
      <w:pPr>
        <w:ind w:left="1680" w:hanging="1080"/>
      </w:pPr>
      <w:rPr>
        <w:rFonts w:cs="Times New Roman"/>
      </w:rPr>
    </w:lvl>
    <w:lvl w:ilvl="7">
      <w:start w:val="1"/>
      <w:numFmt w:val="decimal"/>
      <w:isLgl/>
      <w:lvlText w:val="%1.%2.%3.%4.%5.%6.%7.%8."/>
      <w:lvlJc w:val="left"/>
      <w:pPr>
        <w:ind w:left="2080" w:hanging="1440"/>
      </w:pPr>
      <w:rPr>
        <w:rFonts w:cs="Times New Roman"/>
      </w:rPr>
    </w:lvl>
    <w:lvl w:ilvl="8">
      <w:start w:val="1"/>
      <w:numFmt w:val="decimal"/>
      <w:isLgl/>
      <w:lvlText w:val="%1.%2.%3.%4.%5.%6.%7.%8.%9."/>
      <w:lvlJc w:val="left"/>
      <w:pPr>
        <w:ind w:left="2120" w:hanging="1440"/>
      </w:pPr>
      <w:rPr>
        <w:rFonts w:cs="Times New Roman"/>
      </w:rPr>
    </w:lvl>
  </w:abstractNum>
  <w:abstractNum w:abstractNumId="22">
    <w:nsid w:val="565F3E5D"/>
    <w:multiLevelType w:val="hybridMultilevel"/>
    <w:tmpl w:val="872E5D0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3">
    <w:nsid w:val="56B649B3"/>
    <w:multiLevelType w:val="multilevel"/>
    <w:tmpl w:val="991A0DB4"/>
    <w:lvl w:ilvl="0">
      <w:start w:val="1"/>
      <w:numFmt w:val="decimal"/>
      <w:lvlText w:val="%1."/>
      <w:lvlJc w:val="left"/>
      <w:pPr>
        <w:ind w:left="927" w:hanging="360"/>
      </w:pPr>
      <w:rPr>
        <w:rFonts w:cs="Times New Roman" w:hint="default"/>
        <w:b/>
      </w:rPr>
    </w:lvl>
    <w:lvl w:ilvl="1">
      <w:start w:val="1"/>
      <w:numFmt w:val="decimal"/>
      <w:isLgl/>
      <w:lvlText w:val="%1.%2."/>
      <w:lvlJc w:val="left"/>
      <w:pPr>
        <w:ind w:left="1722" w:hanging="1155"/>
      </w:pPr>
      <w:rPr>
        <w:rFonts w:cs="Times New Roman" w:hint="default"/>
      </w:rPr>
    </w:lvl>
    <w:lvl w:ilvl="2">
      <w:start w:val="1"/>
      <w:numFmt w:val="decimal"/>
      <w:isLgl/>
      <w:lvlText w:val="%1.%2.%3."/>
      <w:lvlJc w:val="left"/>
      <w:pPr>
        <w:ind w:left="1722" w:hanging="1155"/>
      </w:pPr>
      <w:rPr>
        <w:rFonts w:cs="Times New Roman" w:hint="default"/>
      </w:rPr>
    </w:lvl>
    <w:lvl w:ilvl="3">
      <w:start w:val="1"/>
      <w:numFmt w:val="decimal"/>
      <w:isLgl/>
      <w:lvlText w:val="%1.%2.%3.%4."/>
      <w:lvlJc w:val="left"/>
      <w:pPr>
        <w:ind w:left="1722" w:hanging="1155"/>
      </w:pPr>
      <w:rPr>
        <w:rFonts w:cs="Times New Roman" w:hint="default"/>
      </w:rPr>
    </w:lvl>
    <w:lvl w:ilvl="4">
      <w:start w:val="1"/>
      <w:numFmt w:val="decimal"/>
      <w:isLgl/>
      <w:lvlText w:val="%1.%2.%3.%4.%5."/>
      <w:lvlJc w:val="left"/>
      <w:pPr>
        <w:ind w:left="1722" w:hanging="1155"/>
      </w:pPr>
      <w:rPr>
        <w:rFonts w:cs="Times New Roman" w:hint="default"/>
      </w:rPr>
    </w:lvl>
    <w:lvl w:ilvl="5">
      <w:start w:val="1"/>
      <w:numFmt w:val="decimal"/>
      <w:isLgl/>
      <w:lvlText w:val="%1.%2.%3.%4.%5.%6."/>
      <w:lvlJc w:val="left"/>
      <w:pPr>
        <w:ind w:left="1722" w:hanging="1155"/>
      </w:pPr>
      <w:rPr>
        <w:rFonts w:cs="Times New Roman" w:hint="default"/>
      </w:rPr>
    </w:lvl>
    <w:lvl w:ilvl="6">
      <w:start w:val="1"/>
      <w:numFmt w:val="decimal"/>
      <w:isLgl/>
      <w:lvlText w:val="%1.%2.%3.%4.%5.%6.%7."/>
      <w:lvlJc w:val="left"/>
      <w:pPr>
        <w:ind w:left="2007" w:hanging="1440"/>
      </w:pPr>
      <w:rPr>
        <w:rFonts w:cs="Times New Roman" w:hint="default"/>
      </w:rPr>
    </w:lvl>
    <w:lvl w:ilvl="7">
      <w:start w:val="1"/>
      <w:numFmt w:val="decimal"/>
      <w:isLgl/>
      <w:lvlText w:val="%1.%2.%3.%4.%5.%6.%7.%8."/>
      <w:lvlJc w:val="left"/>
      <w:pPr>
        <w:ind w:left="2007" w:hanging="144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24">
    <w:nsid w:val="5B4D549F"/>
    <w:multiLevelType w:val="hybridMultilevel"/>
    <w:tmpl w:val="5EF2C1B2"/>
    <w:lvl w:ilvl="0" w:tplc="4BFEABE8">
      <w:start w:val="1"/>
      <w:numFmt w:val="decimal"/>
      <w:lvlText w:val="%1)"/>
      <w:lvlJc w:val="left"/>
      <w:pPr>
        <w:ind w:left="1452" w:hanging="88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5">
    <w:nsid w:val="5F896842"/>
    <w:multiLevelType w:val="hybridMultilevel"/>
    <w:tmpl w:val="2292916A"/>
    <w:lvl w:ilvl="0" w:tplc="3ADED3A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6">
    <w:nsid w:val="65CA3AE6"/>
    <w:multiLevelType w:val="hybridMultilevel"/>
    <w:tmpl w:val="62BC56BC"/>
    <w:lvl w:ilvl="0" w:tplc="4006A458">
      <w:start w:val="1"/>
      <w:numFmt w:val="decimal"/>
      <w:lvlText w:val="%1)"/>
      <w:lvlJc w:val="left"/>
      <w:pPr>
        <w:ind w:left="1407" w:hanging="84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7">
    <w:nsid w:val="69512408"/>
    <w:multiLevelType w:val="hybridMultilevel"/>
    <w:tmpl w:val="EA289964"/>
    <w:lvl w:ilvl="0" w:tplc="26F0284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8">
    <w:nsid w:val="6FDA5C54"/>
    <w:multiLevelType w:val="hybridMultilevel"/>
    <w:tmpl w:val="F530EB10"/>
    <w:lvl w:ilvl="0" w:tplc="F70E6090">
      <w:start w:val="1"/>
      <w:numFmt w:val="decimal"/>
      <w:lvlText w:val="%1)"/>
      <w:lvlJc w:val="left"/>
      <w:pPr>
        <w:ind w:left="1527" w:hanging="9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9">
    <w:nsid w:val="70B51FF1"/>
    <w:multiLevelType w:val="hybridMultilevel"/>
    <w:tmpl w:val="5C0CAB28"/>
    <w:lvl w:ilvl="0" w:tplc="7290815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0">
    <w:nsid w:val="71807CF3"/>
    <w:multiLevelType w:val="hybridMultilevel"/>
    <w:tmpl w:val="04160044"/>
    <w:lvl w:ilvl="0" w:tplc="FFC274F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1">
    <w:nsid w:val="773F0C20"/>
    <w:multiLevelType w:val="multilevel"/>
    <w:tmpl w:val="8E04ADF0"/>
    <w:lvl w:ilvl="0">
      <w:start w:val="1"/>
      <w:numFmt w:val="decimal"/>
      <w:lvlText w:val="%1."/>
      <w:lvlJc w:val="left"/>
      <w:pPr>
        <w:ind w:left="1037" w:hanging="360"/>
      </w:pPr>
      <w:rPr>
        <w:rFonts w:cs="Times New Roman" w:hint="default"/>
      </w:rPr>
    </w:lvl>
    <w:lvl w:ilvl="1">
      <w:start w:val="1"/>
      <w:numFmt w:val="decimal"/>
      <w:isLgl/>
      <w:lvlText w:val="%1.%2."/>
      <w:lvlJc w:val="left"/>
      <w:pPr>
        <w:ind w:left="1037" w:hanging="360"/>
      </w:pPr>
      <w:rPr>
        <w:rFonts w:cs="Times New Roman" w:hint="default"/>
      </w:rPr>
    </w:lvl>
    <w:lvl w:ilvl="2">
      <w:start w:val="1"/>
      <w:numFmt w:val="decimal"/>
      <w:isLgl/>
      <w:lvlText w:val="%1.%2.%3."/>
      <w:lvlJc w:val="left"/>
      <w:pPr>
        <w:ind w:left="1397" w:hanging="720"/>
      </w:pPr>
      <w:rPr>
        <w:rFonts w:cs="Times New Roman" w:hint="default"/>
      </w:rPr>
    </w:lvl>
    <w:lvl w:ilvl="3">
      <w:start w:val="1"/>
      <w:numFmt w:val="decimal"/>
      <w:isLgl/>
      <w:lvlText w:val="%1.%2.%3.%4."/>
      <w:lvlJc w:val="left"/>
      <w:pPr>
        <w:ind w:left="1397" w:hanging="720"/>
      </w:pPr>
      <w:rPr>
        <w:rFonts w:cs="Times New Roman" w:hint="default"/>
      </w:rPr>
    </w:lvl>
    <w:lvl w:ilvl="4">
      <w:start w:val="1"/>
      <w:numFmt w:val="decimal"/>
      <w:isLgl/>
      <w:lvlText w:val="%1.%2.%3.%4.%5."/>
      <w:lvlJc w:val="left"/>
      <w:pPr>
        <w:ind w:left="1397" w:hanging="720"/>
      </w:pPr>
      <w:rPr>
        <w:rFonts w:cs="Times New Roman" w:hint="default"/>
      </w:rPr>
    </w:lvl>
    <w:lvl w:ilvl="5">
      <w:start w:val="1"/>
      <w:numFmt w:val="decimal"/>
      <w:isLgl/>
      <w:lvlText w:val="%1.%2.%3.%4.%5.%6."/>
      <w:lvlJc w:val="left"/>
      <w:pPr>
        <w:ind w:left="1757" w:hanging="1080"/>
      </w:pPr>
      <w:rPr>
        <w:rFonts w:cs="Times New Roman" w:hint="default"/>
      </w:rPr>
    </w:lvl>
    <w:lvl w:ilvl="6">
      <w:start w:val="1"/>
      <w:numFmt w:val="decimal"/>
      <w:isLgl/>
      <w:lvlText w:val="%1.%2.%3.%4.%5.%6.%7."/>
      <w:lvlJc w:val="left"/>
      <w:pPr>
        <w:ind w:left="1757" w:hanging="1080"/>
      </w:pPr>
      <w:rPr>
        <w:rFonts w:cs="Times New Roman" w:hint="default"/>
      </w:rPr>
    </w:lvl>
    <w:lvl w:ilvl="7">
      <w:start w:val="1"/>
      <w:numFmt w:val="decimal"/>
      <w:isLgl/>
      <w:lvlText w:val="%1.%2.%3.%4.%5.%6.%7.%8."/>
      <w:lvlJc w:val="left"/>
      <w:pPr>
        <w:ind w:left="1757" w:hanging="1080"/>
      </w:pPr>
      <w:rPr>
        <w:rFonts w:cs="Times New Roman" w:hint="default"/>
      </w:rPr>
    </w:lvl>
    <w:lvl w:ilvl="8">
      <w:start w:val="1"/>
      <w:numFmt w:val="decimal"/>
      <w:isLgl/>
      <w:lvlText w:val="%1.%2.%3.%4.%5.%6.%7.%8.%9."/>
      <w:lvlJc w:val="left"/>
      <w:pPr>
        <w:ind w:left="2117" w:hanging="1440"/>
      </w:pPr>
      <w:rPr>
        <w:rFonts w:cs="Times New Roman" w:hint="default"/>
      </w:rPr>
    </w:lvl>
  </w:abstractNum>
  <w:num w:numId="1">
    <w:abstractNumId w:val="23"/>
  </w:num>
  <w:num w:numId="2">
    <w:abstractNumId w:val="14"/>
  </w:num>
  <w:num w:numId="3">
    <w:abstractNumId w:val="30"/>
  </w:num>
  <w:num w:numId="4">
    <w:abstractNumId w:val="15"/>
  </w:num>
  <w:num w:numId="5">
    <w:abstractNumId w:val="27"/>
  </w:num>
  <w:num w:numId="6">
    <w:abstractNumId w:val="28"/>
  </w:num>
  <w:num w:numId="7">
    <w:abstractNumId w:val="29"/>
  </w:num>
  <w:num w:numId="8">
    <w:abstractNumId w:val="10"/>
  </w:num>
  <w:num w:numId="9">
    <w:abstractNumId w:val="2"/>
  </w:num>
  <w:num w:numId="10">
    <w:abstractNumId w:val="4"/>
  </w:num>
  <w:num w:numId="11">
    <w:abstractNumId w:val="26"/>
  </w:num>
  <w:num w:numId="12">
    <w:abstractNumId w:val="1"/>
  </w:num>
  <w:num w:numId="13">
    <w:abstractNumId w:val="6"/>
  </w:num>
  <w:num w:numId="14">
    <w:abstractNumId w:val="13"/>
  </w:num>
  <w:num w:numId="15">
    <w:abstractNumId w:val="0"/>
  </w:num>
  <w:num w:numId="16">
    <w:abstractNumId w:val="8"/>
  </w:num>
  <w:num w:numId="17">
    <w:abstractNumId w:val="11"/>
  </w:num>
  <w:num w:numId="18">
    <w:abstractNumId w:val="17"/>
  </w:num>
  <w:num w:numId="19">
    <w:abstractNumId w:val="12"/>
  </w:num>
  <w:num w:numId="20">
    <w:abstractNumId w:val="25"/>
  </w:num>
  <w:num w:numId="21">
    <w:abstractNumId w:val="24"/>
  </w:num>
  <w:num w:numId="22">
    <w:abstractNumId w:val="3"/>
  </w:num>
  <w:num w:numId="23">
    <w:abstractNumId w:val="16"/>
  </w:num>
  <w:num w:numId="24">
    <w:abstractNumId w:val="19"/>
  </w:num>
  <w:num w:numId="25">
    <w:abstractNumId w:val="31"/>
  </w:num>
  <w:num w:numId="26">
    <w:abstractNumId w:val="18"/>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lvlOverride w:ilvl="0">
      <w:startOverride w:val="1"/>
    </w:lvlOverride>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8C350A"/>
    <w:rsid w:val="00011959"/>
    <w:rsid w:val="00014D99"/>
    <w:rsid w:val="00020C1B"/>
    <w:rsid w:val="000321A9"/>
    <w:rsid w:val="000360E7"/>
    <w:rsid w:val="000374BC"/>
    <w:rsid w:val="000428BB"/>
    <w:rsid w:val="00046027"/>
    <w:rsid w:val="000465A3"/>
    <w:rsid w:val="000516DC"/>
    <w:rsid w:val="00065857"/>
    <w:rsid w:val="00070DD9"/>
    <w:rsid w:val="00071CB6"/>
    <w:rsid w:val="00082D45"/>
    <w:rsid w:val="00083FF5"/>
    <w:rsid w:val="000915A3"/>
    <w:rsid w:val="00092D8C"/>
    <w:rsid w:val="000B3D73"/>
    <w:rsid w:val="000D7770"/>
    <w:rsid w:val="000E7120"/>
    <w:rsid w:val="000E760B"/>
    <w:rsid w:val="000F2A0E"/>
    <w:rsid w:val="000F7223"/>
    <w:rsid w:val="00101144"/>
    <w:rsid w:val="00113117"/>
    <w:rsid w:val="00114C25"/>
    <w:rsid w:val="001205B2"/>
    <w:rsid w:val="001375FE"/>
    <w:rsid w:val="00154F32"/>
    <w:rsid w:val="00156BD6"/>
    <w:rsid w:val="00160E6F"/>
    <w:rsid w:val="0016288D"/>
    <w:rsid w:val="00171A55"/>
    <w:rsid w:val="00176E61"/>
    <w:rsid w:val="00177BBA"/>
    <w:rsid w:val="001840EC"/>
    <w:rsid w:val="001C0E12"/>
    <w:rsid w:val="001C46C4"/>
    <w:rsid w:val="001C6367"/>
    <w:rsid w:val="001D6BB6"/>
    <w:rsid w:val="001E4A2B"/>
    <w:rsid w:val="001E5283"/>
    <w:rsid w:val="001F1206"/>
    <w:rsid w:val="001F3686"/>
    <w:rsid w:val="001F397B"/>
    <w:rsid w:val="001F58BD"/>
    <w:rsid w:val="001F63E3"/>
    <w:rsid w:val="002003FC"/>
    <w:rsid w:val="00222FCE"/>
    <w:rsid w:val="00223034"/>
    <w:rsid w:val="00236D67"/>
    <w:rsid w:val="0024786C"/>
    <w:rsid w:val="00247996"/>
    <w:rsid w:val="00247A02"/>
    <w:rsid w:val="002530B5"/>
    <w:rsid w:val="00254279"/>
    <w:rsid w:val="002631C6"/>
    <w:rsid w:val="00264804"/>
    <w:rsid w:val="00266A4D"/>
    <w:rsid w:val="00283F2A"/>
    <w:rsid w:val="00290D9A"/>
    <w:rsid w:val="002A2386"/>
    <w:rsid w:val="002A3627"/>
    <w:rsid w:val="002A4CD0"/>
    <w:rsid w:val="002A562B"/>
    <w:rsid w:val="002B2B0F"/>
    <w:rsid w:val="002C0E17"/>
    <w:rsid w:val="002C25CA"/>
    <w:rsid w:val="002C59FC"/>
    <w:rsid w:val="002D4EAE"/>
    <w:rsid w:val="002F1E91"/>
    <w:rsid w:val="002F4CB7"/>
    <w:rsid w:val="00325432"/>
    <w:rsid w:val="00327F56"/>
    <w:rsid w:val="00336DC6"/>
    <w:rsid w:val="0034427E"/>
    <w:rsid w:val="00347B1B"/>
    <w:rsid w:val="00361904"/>
    <w:rsid w:val="00362B93"/>
    <w:rsid w:val="003638DD"/>
    <w:rsid w:val="00382429"/>
    <w:rsid w:val="003B3785"/>
    <w:rsid w:val="003C3782"/>
    <w:rsid w:val="003C49A9"/>
    <w:rsid w:val="003D3032"/>
    <w:rsid w:val="003D71C2"/>
    <w:rsid w:val="003E3FE2"/>
    <w:rsid w:val="003E4C6B"/>
    <w:rsid w:val="00427F4B"/>
    <w:rsid w:val="004454DD"/>
    <w:rsid w:val="00451592"/>
    <w:rsid w:val="00451A7D"/>
    <w:rsid w:val="00472EAF"/>
    <w:rsid w:val="00473CB8"/>
    <w:rsid w:val="00474D35"/>
    <w:rsid w:val="0047506E"/>
    <w:rsid w:val="00480FFF"/>
    <w:rsid w:val="00485048"/>
    <w:rsid w:val="004872EA"/>
    <w:rsid w:val="00490A66"/>
    <w:rsid w:val="004A120B"/>
    <w:rsid w:val="004E5D44"/>
    <w:rsid w:val="0050698C"/>
    <w:rsid w:val="00506EB0"/>
    <w:rsid w:val="0051056D"/>
    <w:rsid w:val="005121A6"/>
    <w:rsid w:val="005330B9"/>
    <w:rsid w:val="005460E5"/>
    <w:rsid w:val="005506AE"/>
    <w:rsid w:val="005527FE"/>
    <w:rsid w:val="00572C59"/>
    <w:rsid w:val="00581A5A"/>
    <w:rsid w:val="00583909"/>
    <w:rsid w:val="00593BA8"/>
    <w:rsid w:val="00593E2A"/>
    <w:rsid w:val="005A02A9"/>
    <w:rsid w:val="005A1200"/>
    <w:rsid w:val="005A6245"/>
    <w:rsid w:val="005A7BDA"/>
    <w:rsid w:val="005B2A14"/>
    <w:rsid w:val="005B7073"/>
    <w:rsid w:val="005B7725"/>
    <w:rsid w:val="005C2EB4"/>
    <w:rsid w:val="005C5390"/>
    <w:rsid w:val="005C62B5"/>
    <w:rsid w:val="005E7CE3"/>
    <w:rsid w:val="00607CDB"/>
    <w:rsid w:val="00610C0C"/>
    <w:rsid w:val="00613264"/>
    <w:rsid w:val="00631DDD"/>
    <w:rsid w:val="00674B70"/>
    <w:rsid w:val="006753B9"/>
    <w:rsid w:val="00684EB1"/>
    <w:rsid w:val="006A30EC"/>
    <w:rsid w:val="006A78D2"/>
    <w:rsid w:val="006B0936"/>
    <w:rsid w:val="006D46DC"/>
    <w:rsid w:val="006F023B"/>
    <w:rsid w:val="006F254C"/>
    <w:rsid w:val="006F6A28"/>
    <w:rsid w:val="0070013E"/>
    <w:rsid w:val="00701A0F"/>
    <w:rsid w:val="00702B40"/>
    <w:rsid w:val="007157CB"/>
    <w:rsid w:val="00726AE7"/>
    <w:rsid w:val="00727339"/>
    <w:rsid w:val="00730EEE"/>
    <w:rsid w:val="00735DD0"/>
    <w:rsid w:val="0074483D"/>
    <w:rsid w:val="00751A42"/>
    <w:rsid w:val="0076215A"/>
    <w:rsid w:val="00763289"/>
    <w:rsid w:val="00764C63"/>
    <w:rsid w:val="00776221"/>
    <w:rsid w:val="007772F7"/>
    <w:rsid w:val="007A6CAD"/>
    <w:rsid w:val="007B72CA"/>
    <w:rsid w:val="007D145E"/>
    <w:rsid w:val="007E740A"/>
    <w:rsid w:val="007F3C27"/>
    <w:rsid w:val="007F49C7"/>
    <w:rsid w:val="007F4AA5"/>
    <w:rsid w:val="007F5CD5"/>
    <w:rsid w:val="008061DC"/>
    <w:rsid w:val="00806891"/>
    <w:rsid w:val="00810C5C"/>
    <w:rsid w:val="00822216"/>
    <w:rsid w:val="00823A6B"/>
    <w:rsid w:val="008455BB"/>
    <w:rsid w:val="00856EF5"/>
    <w:rsid w:val="00860101"/>
    <w:rsid w:val="0086026C"/>
    <w:rsid w:val="008663A5"/>
    <w:rsid w:val="0087279D"/>
    <w:rsid w:val="00875EBE"/>
    <w:rsid w:val="00876882"/>
    <w:rsid w:val="00883A49"/>
    <w:rsid w:val="008A26AD"/>
    <w:rsid w:val="008B3258"/>
    <w:rsid w:val="008C1C69"/>
    <w:rsid w:val="008C219A"/>
    <w:rsid w:val="008C350A"/>
    <w:rsid w:val="008D0227"/>
    <w:rsid w:val="008D4CDD"/>
    <w:rsid w:val="008D65C5"/>
    <w:rsid w:val="008E01DE"/>
    <w:rsid w:val="008E4E05"/>
    <w:rsid w:val="008F72DB"/>
    <w:rsid w:val="009046D5"/>
    <w:rsid w:val="00904922"/>
    <w:rsid w:val="009108B4"/>
    <w:rsid w:val="00913106"/>
    <w:rsid w:val="00930A96"/>
    <w:rsid w:val="00931A0D"/>
    <w:rsid w:val="00935155"/>
    <w:rsid w:val="00937492"/>
    <w:rsid w:val="00941155"/>
    <w:rsid w:val="00943E0D"/>
    <w:rsid w:val="0096019D"/>
    <w:rsid w:val="009621D3"/>
    <w:rsid w:val="00963D55"/>
    <w:rsid w:val="00981BCD"/>
    <w:rsid w:val="0098266A"/>
    <w:rsid w:val="00990326"/>
    <w:rsid w:val="009B19B7"/>
    <w:rsid w:val="009B3909"/>
    <w:rsid w:val="009C2AAA"/>
    <w:rsid w:val="009D0E02"/>
    <w:rsid w:val="009D1A8A"/>
    <w:rsid w:val="009E58C0"/>
    <w:rsid w:val="009E7997"/>
    <w:rsid w:val="009F13D6"/>
    <w:rsid w:val="00A02839"/>
    <w:rsid w:val="00A05F5F"/>
    <w:rsid w:val="00A16B86"/>
    <w:rsid w:val="00A24FB3"/>
    <w:rsid w:val="00A366AC"/>
    <w:rsid w:val="00A57898"/>
    <w:rsid w:val="00A632BF"/>
    <w:rsid w:val="00A739E2"/>
    <w:rsid w:val="00A74386"/>
    <w:rsid w:val="00A771E0"/>
    <w:rsid w:val="00A91CBA"/>
    <w:rsid w:val="00A95375"/>
    <w:rsid w:val="00A978E1"/>
    <w:rsid w:val="00AA4117"/>
    <w:rsid w:val="00AB4D7D"/>
    <w:rsid w:val="00AD4285"/>
    <w:rsid w:val="00AE5F3D"/>
    <w:rsid w:val="00AE6801"/>
    <w:rsid w:val="00AF4253"/>
    <w:rsid w:val="00AF4520"/>
    <w:rsid w:val="00B0543D"/>
    <w:rsid w:val="00B056FA"/>
    <w:rsid w:val="00B069EA"/>
    <w:rsid w:val="00B12C78"/>
    <w:rsid w:val="00B2409A"/>
    <w:rsid w:val="00B323EF"/>
    <w:rsid w:val="00B36F12"/>
    <w:rsid w:val="00B444D3"/>
    <w:rsid w:val="00B470DD"/>
    <w:rsid w:val="00B51DDD"/>
    <w:rsid w:val="00B52AD0"/>
    <w:rsid w:val="00B6293D"/>
    <w:rsid w:val="00B85D14"/>
    <w:rsid w:val="00B975DC"/>
    <w:rsid w:val="00BB185F"/>
    <w:rsid w:val="00BB696F"/>
    <w:rsid w:val="00BB6EDC"/>
    <w:rsid w:val="00BC2925"/>
    <w:rsid w:val="00BC42F1"/>
    <w:rsid w:val="00BC6480"/>
    <w:rsid w:val="00BE3213"/>
    <w:rsid w:val="00BF13DD"/>
    <w:rsid w:val="00BF2375"/>
    <w:rsid w:val="00C04F7F"/>
    <w:rsid w:val="00C12941"/>
    <w:rsid w:val="00C235F1"/>
    <w:rsid w:val="00C26943"/>
    <w:rsid w:val="00C4329B"/>
    <w:rsid w:val="00C44033"/>
    <w:rsid w:val="00C466FA"/>
    <w:rsid w:val="00C710A8"/>
    <w:rsid w:val="00C711E7"/>
    <w:rsid w:val="00C827AE"/>
    <w:rsid w:val="00CB2D8C"/>
    <w:rsid w:val="00CC6C9A"/>
    <w:rsid w:val="00CC73F5"/>
    <w:rsid w:val="00CD3401"/>
    <w:rsid w:val="00CE5B3B"/>
    <w:rsid w:val="00CF09DD"/>
    <w:rsid w:val="00CF66A2"/>
    <w:rsid w:val="00D0065D"/>
    <w:rsid w:val="00D019EF"/>
    <w:rsid w:val="00D05B65"/>
    <w:rsid w:val="00D14734"/>
    <w:rsid w:val="00D16E77"/>
    <w:rsid w:val="00D241CD"/>
    <w:rsid w:val="00D25FA0"/>
    <w:rsid w:val="00D447FD"/>
    <w:rsid w:val="00D5309F"/>
    <w:rsid w:val="00D6210F"/>
    <w:rsid w:val="00D63301"/>
    <w:rsid w:val="00D64639"/>
    <w:rsid w:val="00D6595B"/>
    <w:rsid w:val="00D76B4D"/>
    <w:rsid w:val="00D846B0"/>
    <w:rsid w:val="00D8545F"/>
    <w:rsid w:val="00D9067F"/>
    <w:rsid w:val="00DA4DF9"/>
    <w:rsid w:val="00DA7F7C"/>
    <w:rsid w:val="00DB198D"/>
    <w:rsid w:val="00DB2D40"/>
    <w:rsid w:val="00DC6EC8"/>
    <w:rsid w:val="00DD4B40"/>
    <w:rsid w:val="00DD7B0E"/>
    <w:rsid w:val="00DE2B3E"/>
    <w:rsid w:val="00DE49F7"/>
    <w:rsid w:val="00E057DE"/>
    <w:rsid w:val="00E0781D"/>
    <w:rsid w:val="00E10291"/>
    <w:rsid w:val="00E15BC2"/>
    <w:rsid w:val="00E30008"/>
    <w:rsid w:val="00E31BDE"/>
    <w:rsid w:val="00E327E6"/>
    <w:rsid w:val="00E453CF"/>
    <w:rsid w:val="00E46EBE"/>
    <w:rsid w:val="00E53C8B"/>
    <w:rsid w:val="00E55C86"/>
    <w:rsid w:val="00E7332F"/>
    <w:rsid w:val="00E91DA7"/>
    <w:rsid w:val="00E93DEA"/>
    <w:rsid w:val="00EA35EE"/>
    <w:rsid w:val="00EB2824"/>
    <w:rsid w:val="00ED0D8B"/>
    <w:rsid w:val="00F03AC9"/>
    <w:rsid w:val="00F03DC0"/>
    <w:rsid w:val="00F1015F"/>
    <w:rsid w:val="00F12F8F"/>
    <w:rsid w:val="00F13883"/>
    <w:rsid w:val="00F1759A"/>
    <w:rsid w:val="00F176FA"/>
    <w:rsid w:val="00F43443"/>
    <w:rsid w:val="00F469B5"/>
    <w:rsid w:val="00F67F44"/>
    <w:rsid w:val="00F71711"/>
    <w:rsid w:val="00F97D5E"/>
    <w:rsid w:val="00FA4C3B"/>
    <w:rsid w:val="00FA60FC"/>
    <w:rsid w:val="00FA62F3"/>
    <w:rsid w:val="00FB5D2C"/>
    <w:rsid w:val="00FC5EB0"/>
    <w:rsid w:val="00FC7867"/>
    <w:rsid w:val="00FD3B0C"/>
    <w:rsid w:val="00FD3E6A"/>
    <w:rsid w:val="00FD7AA4"/>
    <w:rsid w:val="00FF371C"/>
    <w:rsid w:val="00FF61A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595B"/>
    <w:pPr>
      <w:snapToGrid w:val="0"/>
      <w:jc w:val="center"/>
    </w:pPr>
    <w:rPr>
      <w:sz w:val="28"/>
    </w:rPr>
  </w:style>
  <w:style w:type="paragraph" w:styleId="1">
    <w:name w:val="heading 1"/>
    <w:basedOn w:val="a"/>
    <w:link w:val="10"/>
    <w:uiPriority w:val="99"/>
    <w:qFormat/>
    <w:rsid w:val="00E15BC2"/>
    <w:pPr>
      <w:snapToGrid/>
      <w:spacing w:before="100" w:beforeAutospacing="1" w:after="100" w:afterAutospacing="1"/>
      <w:jc w:val="left"/>
      <w:outlineLvl w:val="0"/>
    </w:pPr>
    <w:rPr>
      <w:rFonts w:eastAsia="Times New Roman"/>
      <w:b/>
      <w:kern w:val="36"/>
      <w:sz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15BC2"/>
    <w:rPr>
      <w:rFonts w:eastAsia="Times New Roman"/>
      <w:b/>
      <w:kern w:val="36"/>
      <w:sz w:val="48"/>
      <w:lang w:eastAsia="ru-RU"/>
    </w:rPr>
  </w:style>
  <w:style w:type="table" w:styleId="a3">
    <w:name w:val="Table Grid"/>
    <w:basedOn w:val="a1"/>
    <w:uiPriority w:val="99"/>
    <w:rsid w:val="008C35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uiPriority w:val="99"/>
    <w:rsid w:val="008C350A"/>
    <w:rPr>
      <w:rFonts w:ascii="DejaVuSerifCondensed-Bold" w:hAnsi="DejaVuSerifCondensed-Bold"/>
      <w:b/>
      <w:color w:val="000000"/>
      <w:sz w:val="44"/>
    </w:rPr>
  </w:style>
  <w:style w:type="character" w:customStyle="1" w:styleId="fontstyle21">
    <w:name w:val="fontstyle21"/>
    <w:uiPriority w:val="99"/>
    <w:rsid w:val="008C350A"/>
    <w:rPr>
      <w:rFonts w:ascii="DejaVuSerifCondensed" w:hAnsi="DejaVuSerifCondensed"/>
      <w:color w:val="000000"/>
      <w:sz w:val="22"/>
    </w:rPr>
  </w:style>
  <w:style w:type="paragraph" w:styleId="a4">
    <w:name w:val="List Paragraph"/>
    <w:basedOn w:val="a"/>
    <w:uiPriority w:val="99"/>
    <w:qFormat/>
    <w:rsid w:val="008C350A"/>
    <w:pPr>
      <w:snapToGrid/>
      <w:ind w:left="720"/>
      <w:contextualSpacing/>
      <w:jc w:val="left"/>
    </w:pPr>
    <w:rPr>
      <w:szCs w:val="22"/>
      <w:lang w:eastAsia="en-US"/>
    </w:rPr>
  </w:style>
  <w:style w:type="paragraph" w:styleId="a5">
    <w:name w:val="Normal (Web)"/>
    <w:aliases w:val="Обычный (Web)"/>
    <w:basedOn w:val="a"/>
    <w:uiPriority w:val="99"/>
    <w:rsid w:val="004A120B"/>
    <w:pPr>
      <w:snapToGrid/>
      <w:spacing w:before="100" w:beforeAutospacing="1" w:after="100" w:afterAutospacing="1"/>
      <w:jc w:val="left"/>
    </w:pPr>
    <w:rPr>
      <w:rFonts w:eastAsia="Times New Roman"/>
      <w:sz w:val="24"/>
      <w:szCs w:val="24"/>
    </w:rPr>
  </w:style>
  <w:style w:type="paragraph" w:customStyle="1" w:styleId="col-md-12">
    <w:name w:val="col-md-12"/>
    <w:basedOn w:val="a"/>
    <w:uiPriority w:val="99"/>
    <w:rsid w:val="00E15BC2"/>
    <w:pPr>
      <w:snapToGrid/>
      <w:spacing w:before="100" w:beforeAutospacing="1" w:after="100" w:afterAutospacing="1"/>
      <w:jc w:val="left"/>
    </w:pPr>
    <w:rPr>
      <w:rFonts w:eastAsia="Times New Roman"/>
      <w:sz w:val="24"/>
      <w:szCs w:val="24"/>
    </w:rPr>
  </w:style>
  <w:style w:type="character" w:styleId="a6">
    <w:name w:val="Strong"/>
    <w:uiPriority w:val="99"/>
    <w:qFormat/>
    <w:rsid w:val="00E15BC2"/>
    <w:rPr>
      <w:rFonts w:cs="Times New Roman"/>
      <w:b/>
    </w:rPr>
  </w:style>
  <w:style w:type="paragraph" w:styleId="a7">
    <w:name w:val="No Spacing"/>
    <w:uiPriority w:val="99"/>
    <w:qFormat/>
    <w:rsid w:val="001E5283"/>
    <w:rPr>
      <w:rFonts w:ascii="Calibri" w:eastAsia="Times New Roman" w:hAnsi="Calibri"/>
      <w:sz w:val="22"/>
      <w:szCs w:val="22"/>
    </w:rPr>
  </w:style>
  <w:style w:type="paragraph" w:styleId="a8">
    <w:name w:val="Balloon Text"/>
    <w:basedOn w:val="a"/>
    <w:link w:val="a9"/>
    <w:uiPriority w:val="99"/>
    <w:semiHidden/>
    <w:rsid w:val="000428BB"/>
    <w:pPr>
      <w:snapToGrid/>
      <w:jc w:val="left"/>
    </w:pPr>
    <w:rPr>
      <w:rFonts w:ascii="Tahoma" w:hAnsi="Tahoma"/>
      <w:sz w:val="16"/>
    </w:rPr>
  </w:style>
  <w:style w:type="character" w:customStyle="1" w:styleId="a9">
    <w:name w:val="Текст выноски Знак"/>
    <w:link w:val="a8"/>
    <w:uiPriority w:val="99"/>
    <w:semiHidden/>
    <w:locked/>
    <w:rsid w:val="000428BB"/>
    <w:rPr>
      <w:rFonts w:ascii="Tahoma" w:hAnsi="Tahoma"/>
      <w:sz w:val="16"/>
    </w:rPr>
  </w:style>
  <w:style w:type="character" w:customStyle="1" w:styleId="FontStyle11">
    <w:name w:val="Font Style11"/>
    <w:uiPriority w:val="99"/>
    <w:rsid w:val="00071CB6"/>
    <w:rPr>
      <w:rFonts w:ascii="Times New Roman" w:hAnsi="Times New Roman" w:cs="Times New Roman"/>
      <w:sz w:val="22"/>
      <w:szCs w:val="22"/>
    </w:rPr>
  </w:style>
  <w:style w:type="paragraph" w:styleId="aa">
    <w:name w:val="Subtitle"/>
    <w:basedOn w:val="a"/>
    <w:link w:val="ab"/>
    <w:qFormat/>
    <w:locked/>
    <w:rsid w:val="00071CB6"/>
    <w:pPr>
      <w:snapToGrid/>
    </w:pPr>
    <w:rPr>
      <w:rFonts w:ascii="Times New Roman CYR" w:eastAsia="Times New Roman" w:hAnsi="Times New Roman CYR"/>
      <w:b/>
      <w:caps/>
      <w:sz w:val="24"/>
    </w:rPr>
  </w:style>
  <w:style w:type="character" w:customStyle="1" w:styleId="ab">
    <w:name w:val="Подзаголовок Знак"/>
    <w:basedOn w:val="a0"/>
    <w:link w:val="aa"/>
    <w:rsid w:val="00071CB6"/>
    <w:rPr>
      <w:rFonts w:ascii="Times New Roman CYR" w:eastAsia="Times New Roman" w:hAnsi="Times New Roman CYR"/>
      <w:b/>
      <w:caps/>
      <w:sz w:val="24"/>
    </w:rPr>
  </w:style>
  <w:style w:type="character" w:customStyle="1" w:styleId="apple-converted-space">
    <w:name w:val="apple-converted-space"/>
    <w:uiPriority w:val="99"/>
    <w:rsid w:val="007F49C7"/>
  </w:style>
  <w:style w:type="character" w:styleId="ac">
    <w:name w:val="Hyperlink"/>
    <w:uiPriority w:val="99"/>
    <w:rsid w:val="007F49C7"/>
    <w:rPr>
      <w:rFonts w:cs="Times New Roman"/>
      <w:color w:val="0563C1"/>
      <w:u w:val="single"/>
    </w:rPr>
  </w:style>
</w:styles>
</file>

<file path=word/webSettings.xml><?xml version="1.0" encoding="utf-8"?>
<w:webSettings xmlns:r="http://schemas.openxmlformats.org/officeDocument/2006/relationships" xmlns:w="http://schemas.openxmlformats.org/wordprocessingml/2006/main">
  <w:divs>
    <w:div w:id="1321152180">
      <w:marLeft w:val="0"/>
      <w:marRight w:val="0"/>
      <w:marTop w:val="0"/>
      <w:marBottom w:val="0"/>
      <w:divBdr>
        <w:top w:val="none" w:sz="0" w:space="0" w:color="auto"/>
        <w:left w:val="none" w:sz="0" w:space="0" w:color="auto"/>
        <w:bottom w:val="none" w:sz="0" w:space="0" w:color="auto"/>
        <w:right w:val="none" w:sz="0" w:space="0" w:color="auto"/>
      </w:divBdr>
    </w:div>
    <w:div w:id="1321152181">
      <w:marLeft w:val="0"/>
      <w:marRight w:val="0"/>
      <w:marTop w:val="0"/>
      <w:marBottom w:val="0"/>
      <w:divBdr>
        <w:top w:val="none" w:sz="0" w:space="0" w:color="auto"/>
        <w:left w:val="none" w:sz="0" w:space="0" w:color="auto"/>
        <w:bottom w:val="none" w:sz="0" w:space="0" w:color="auto"/>
        <w:right w:val="none" w:sz="0" w:space="0" w:color="auto"/>
      </w:divBdr>
    </w:div>
    <w:div w:id="1321152182">
      <w:marLeft w:val="0"/>
      <w:marRight w:val="0"/>
      <w:marTop w:val="0"/>
      <w:marBottom w:val="0"/>
      <w:divBdr>
        <w:top w:val="none" w:sz="0" w:space="0" w:color="auto"/>
        <w:left w:val="none" w:sz="0" w:space="0" w:color="auto"/>
        <w:bottom w:val="none" w:sz="0" w:space="0" w:color="auto"/>
        <w:right w:val="none" w:sz="0" w:space="0" w:color="auto"/>
      </w:divBdr>
    </w:div>
    <w:div w:id="1321152183">
      <w:marLeft w:val="0"/>
      <w:marRight w:val="0"/>
      <w:marTop w:val="0"/>
      <w:marBottom w:val="0"/>
      <w:divBdr>
        <w:top w:val="none" w:sz="0" w:space="0" w:color="auto"/>
        <w:left w:val="none" w:sz="0" w:space="0" w:color="auto"/>
        <w:bottom w:val="none" w:sz="0" w:space="0" w:color="auto"/>
        <w:right w:val="none" w:sz="0" w:space="0" w:color="auto"/>
      </w:divBdr>
    </w:div>
    <w:div w:id="1321152184">
      <w:marLeft w:val="0"/>
      <w:marRight w:val="0"/>
      <w:marTop w:val="0"/>
      <w:marBottom w:val="0"/>
      <w:divBdr>
        <w:top w:val="none" w:sz="0" w:space="0" w:color="auto"/>
        <w:left w:val="none" w:sz="0" w:space="0" w:color="auto"/>
        <w:bottom w:val="none" w:sz="0" w:space="0" w:color="auto"/>
        <w:right w:val="none" w:sz="0" w:space="0" w:color="auto"/>
      </w:divBdr>
    </w:div>
    <w:div w:id="1321152185">
      <w:marLeft w:val="0"/>
      <w:marRight w:val="0"/>
      <w:marTop w:val="0"/>
      <w:marBottom w:val="0"/>
      <w:divBdr>
        <w:top w:val="none" w:sz="0" w:space="0" w:color="auto"/>
        <w:left w:val="none" w:sz="0" w:space="0" w:color="auto"/>
        <w:bottom w:val="none" w:sz="0" w:space="0" w:color="auto"/>
        <w:right w:val="none" w:sz="0" w:space="0" w:color="auto"/>
      </w:divBdr>
    </w:div>
    <w:div w:id="1321152186">
      <w:marLeft w:val="0"/>
      <w:marRight w:val="0"/>
      <w:marTop w:val="0"/>
      <w:marBottom w:val="0"/>
      <w:divBdr>
        <w:top w:val="none" w:sz="0" w:space="0" w:color="auto"/>
        <w:left w:val="none" w:sz="0" w:space="0" w:color="auto"/>
        <w:bottom w:val="none" w:sz="0" w:space="0" w:color="auto"/>
        <w:right w:val="none" w:sz="0" w:space="0" w:color="auto"/>
      </w:divBdr>
    </w:div>
    <w:div w:id="1560746991">
      <w:bodyDiv w:val="1"/>
      <w:marLeft w:val="0"/>
      <w:marRight w:val="0"/>
      <w:marTop w:val="0"/>
      <w:marBottom w:val="0"/>
      <w:divBdr>
        <w:top w:val="none" w:sz="0" w:space="0" w:color="auto"/>
        <w:left w:val="none" w:sz="0" w:space="0" w:color="auto"/>
        <w:bottom w:val="none" w:sz="0" w:space="0" w:color="auto"/>
        <w:right w:val="none" w:sz="0" w:space="0" w:color="auto"/>
      </w:divBdr>
    </w:div>
    <w:div w:id="1981231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9AE4D0-A0A2-4107-854F-5751483D8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12</Pages>
  <Words>6173</Words>
  <Characters>35189</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асылбек</dc:creator>
  <cp:lastModifiedBy>Пользователь Windows</cp:lastModifiedBy>
  <cp:revision>4</cp:revision>
  <cp:lastPrinted>2020-01-08T09:17:00Z</cp:lastPrinted>
  <dcterms:created xsi:type="dcterms:W3CDTF">2021-02-08T08:47:00Z</dcterms:created>
  <dcterms:modified xsi:type="dcterms:W3CDTF">2021-02-11T09:35:00Z</dcterms:modified>
</cp:coreProperties>
</file>