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AAF" w:rsidRDefault="007E2AAF" w:rsidP="00B919A5">
      <w:pPr>
        <w:pStyle w:val="a3"/>
        <w:jc w:val="right"/>
      </w:pPr>
    </w:p>
    <w:p w:rsidR="009F2565" w:rsidRPr="004C0EC3" w:rsidRDefault="009F2565" w:rsidP="00B919A5">
      <w:pPr>
        <w:pStyle w:val="a3"/>
        <w:jc w:val="right"/>
      </w:pPr>
      <w:r w:rsidRPr="004C0EC3">
        <w:t xml:space="preserve">Приложение </w:t>
      </w:r>
      <w:r w:rsidRPr="000374E5">
        <w:t>3</w:t>
      </w:r>
      <w:r w:rsidRPr="004C0EC3">
        <w:t xml:space="preserve">             </w:t>
      </w:r>
      <w:r w:rsidRPr="004C0EC3">
        <w:br/>
        <w:t>к Типовой конкурсной документации</w:t>
      </w:r>
      <w:r w:rsidRPr="004C0EC3">
        <w:br/>
        <w:t xml:space="preserve">по </w:t>
      </w:r>
      <w:r>
        <w:t>выбору поставщика</w:t>
      </w:r>
      <w:r w:rsidRPr="004C0EC3">
        <w:t xml:space="preserve"> товаров</w:t>
      </w:r>
      <w:r>
        <w:t xml:space="preserve"> и услуг</w:t>
      </w:r>
      <w:r w:rsidRPr="004C0EC3">
        <w:t>,</w:t>
      </w:r>
      <w:r w:rsidRPr="004C0EC3">
        <w:br/>
        <w:t>организаци</w:t>
      </w:r>
      <w:r>
        <w:t xml:space="preserve">й, осуществляющих  </w:t>
      </w:r>
      <w:r w:rsidRPr="004C0EC3">
        <w:t xml:space="preserve"> </w:t>
      </w:r>
      <w:r w:rsidRPr="004C0EC3">
        <w:br/>
      </w:r>
      <w:r>
        <w:t>функции по защите прав ребенка</w:t>
      </w:r>
      <w:r w:rsidRPr="004C0EC3">
        <w:t xml:space="preserve"> </w:t>
      </w:r>
    </w:p>
    <w:p w:rsidR="009F2565" w:rsidRPr="00B919A5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B919A5">
        <w:rPr>
          <w:rFonts w:ascii="Times New Roman" w:hAnsi="Times New Roman"/>
          <w:b/>
          <w:sz w:val="24"/>
          <w:szCs w:val="24"/>
        </w:rPr>
        <w:t>Техническое задание к конкурсной документации по выбору поставщика</w:t>
      </w:r>
    </w:p>
    <w:p w:rsidR="009F2565" w:rsidRPr="00B919A5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B919A5">
        <w:rPr>
          <w:rFonts w:ascii="Times New Roman" w:hAnsi="Times New Roman"/>
          <w:b/>
          <w:sz w:val="24"/>
          <w:szCs w:val="24"/>
        </w:rPr>
        <w:t xml:space="preserve"> товаров организаций, осуществляющих функции по защите прав ребенка</w:t>
      </w:r>
    </w:p>
    <w:p w:rsidR="009F2565" w:rsidRPr="000374E5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3687"/>
        <w:gridCol w:w="6095"/>
      </w:tblGrid>
      <w:tr w:rsidR="009F2565" w:rsidRPr="00A300FE" w:rsidTr="0073402C">
        <w:trPr>
          <w:trHeight w:val="349"/>
        </w:trPr>
        <w:tc>
          <w:tcPr>
            <w:tcW w:w="425" w:type="dxa"/>
          </w:tcPr>
          <w:p w:rsidR="009F2565" w:rsidRPr="00A300FE" w:rsidRDefault="009F2565" w:rsidP="00C04A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1</w:t>
            </w:r>
          </w:p>
        </w:tc>
        <w:tc>
          <w:tcPr>
            <w:tcW w:w="3687" w:type="dxa"/>
          </w:tcPr>
          <w:p w:rsidR="009F2565" w:rsidRPr="00A300FE" w:rsidRDefault="009F2565" w:rsidP="00C04A8B">
            <w:pPr>
              <w:spacing w:after="0" w:line="240" w:lineRule="auto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6095" w:type="dxa"/>
          </w:tcPr>
          <w:p w:rsidR="009F2565" w:rsidRPr="004E714C" w:rsidRDefault="004E714C" w:rsidP="00F7432E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color w:val="000000"/>
              </w:rPr>
              <w:t>М</w:t>
            </w:r>
            <w:r>
              <w:rPr>
                <w:rFonts w:ascii="Times New Roman" w:hAnsi="Times New Roman"/>
                <w:color w:val="000000"/>
                <w:lang w:val="kk-KZ"/>
              </w:rPr>
              <w:t>ясо говядина</w:t>
            </w:r>
          </w:p>
        </w:tc>
      </w:tr>
      <w:tr w:rsidR="009F2565" w:rsidRPr="00A300FE" w:rsidTr="0073402C">
        <w:tc>
          <w:tcPr>
            <w:tcW w:w="425" w:type="dxa"/>
          </w:tcPr>
          <w:p w:rsidR="009F2565" w:rsidRPr="00A300FE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2</w:t>
            </w:r>
          </w:p>
        </w:tc>
        <w:tc>
          <w:tcPr>
            <w:tcW w:w="3687" w:type="dxa"/>
          </w:tcPr>
          <w:p w:rsidR="009F2565" w:rsidRPr="00A300FE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Описание товара (функциональные характеристики, потребительские свойства)</w:t>
            </w:r>
          </w:p>
        </w:tc>
        <w:tc>
          <w:tcPr>
            <w:tcW w:w="6095" w:type="dxa"/>
          </w:tcPr>
          <w:p w:rsidR="00334133" w:rsidRDefault="00334133" w:rsidP="00334133">
            <w:pPr>
              <w:pStyle w:val="Default"/>
              <w:rPr>
                <w:color w:val="auto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163"/>
            </w:tblGrid>
            <w:tr w:rsidR="00334133">
              <w:trPr>
                <w:trHeight w:val="5238"/>
              </w:trPr>
              <w:tc>
                <w:tcPr>
                  <w:tcW w:w="6163" w:type="dxa"/>
                </w:tcPr>
                <w:p w:rsidR="00334133" w:rsidRDefault="00334133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color w:val="auto"/>
                    </w:rPr>
                    <w:t xml:space="preserve"> </w:t>
                  </w:r>
                  <w:r>
                    <w:rPr>
                      <w:sz w:val="23"/>
                      <w:szCs w:val="23"/>
                    </w:rPr>
                    <w:t>1 - категория - филе (Клейменное).</w:t>
                  </w:r>
                </w:p>
                <w:p w:rsidR="00334133" w:rsidRDefault="00334133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1 </w:t>
                  </w:r>
                  <w:r>
                    <w:rPr>
                      <w:i/>
                      <w:iCs/>
                      <w:sz w:val="22"/>
                      <w:szCs w:val="22"/>
                    </w:rPr>
                    <w:t>.Технические требования</w:t>
                  </w:r>
                  <w:r>
                    <w:rPr>
                      <w:sz w:val="23"/>
                      <w:szCs w:val="23"/>
                    </w:rPr>
                    <w:t xml:space="preserve">: 1. Мясо должно быть выработано в соответствии с требованиями стандарта, по технологическим инструкциям, с соблюдением санитарных правил. 2. </w:t>
                  </w:r>
                  <w:proofErr w:type="gramStart"/>
                  <w:r>
                    <w:rPr>
                      <w:sz w:val="23"/>
                      <w:szCs w:val="23"/>
                    </w:rPr>
                    <w:t>Охлажденное</w:t>
                  </w:r>
                  <w:proofErr w:type="gramEnd"/>
                  <w:r>
                    <w:rPr>
                      <w:sz w:val="23"/>
                      <w:szCs w:val="23"/>
                    </w:rPr>
                    <w:t xml:space="preserve"> - подвергшееся после разделки туш охлаждению до температуры в толще мышц у костей от 0 до плюс 4° С. 3. Мясо не должно иметь повреждений поверхности, кровоподтеков и </w:t>
                  </w:r>
                  <w:proofErr w:type="spellStart"/>
                  <w:r>
                    <w:rPr>
                      <w:sz w:val="23"/>
                      <w:szCs w:val="23"/>
                    </w:rPr>
                    <w:t>побитостей</w:t>
                  </w:r>
                  <w:proofErr w:type="spellEnd"/>
                  <w:r>
                    <w:rPr>
                      <w:sz w:val="23"/>
                      <w:szCs w:val="23"/>
                    </w:rPr>
                    <w:t>. 4. Не допускается для реализации: а) мясо тощее; б) мясо с зачистками и срывами подкожного жира, превышающими 15% поверхности полутуши или четвертины, а также с неправильным разделением по позвоночнику, в) мясо, замороженное более одного раза;</w:t>
                  </w:r>
                </w:p>
                <w:p w:rsidR="00334133" w:rsidRDefault="00334133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2. </w:t>
                  </w:r>
                  <w:r w:rsidR="00904EAD">
                    <w:rPr>
                      <w:i/>
                      <w:iCs/>
                      <w:sz w:val="22"/>
                      <w:szCs w:val="22"/>
                    </w:rPr>
                    <w:t>Правил</w:t>
                  </w:r>
                  <w:bookmarkStart w:id="0" w:name="_GoBack"/>
                  <w:bookmarkEnd w:id="0"/>
                  <w:r>
                    <w:rPr>
                      <w:i/>
                      <w:iCs/>
                      <w:sz w:val="22"/>
                      <w:szCs w:val="22"/>
                    </w:rPr>
                    <w:t>а приемки</w:t>
                  </w:r>
                  <w:r>
                    <w:rPr>
                      <w:sz w:val="23"/>
                      <w:szCs w:val="23"/>
                    </w:rPr>
                    <w:t>: 1. Мясо принимают партиями. Под партией понимают любое количество мяса одной категории упитанности, одного вида термической обработки, оформленное одним ветеринарным свидетельством и одним удостоверением о качестве установленной формы.</w:t>
                  </w:r>
                </w:p>
                <w:p w:rsidR="00334133" w:rsidRDefault="00334133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3. </w:t>
                  </w:r>
                  <w:r>
                    <w:rPr>
                      <w:i/>
                      <w:iCs/>
                      <w:sz w:val="22"/>
                      <w:szCs w:val="22"/>
                    </w:rPr>
                    <w:t xml:space="preserve">Транспортирование и хранение: </w:t>
                  </w:r>
                  <w:r>
                    <w:rPr>
                      <w:sz w:val="23"/>
                      <w:szCs w:val="23"/>
                    </w:rPr>
                    <w:t xml:space="preserve">1. Транспортирование мяса проводят транспортом всех видов в соответствии с правилами перевозок скоропортящихся грузов, действующими на транспорте данного вида. 2 Мясо хранят в соответствии с правилами по хранению мясных продуктов, утвержденными в установленном порядке. Клеймение мяса производится согласно "Об утверждении Ветеринарных (ветеринарно-санитарных) правил", утвержденных приказом Министра сельского хозяйства РК от 29.06. 2015 года № 7-1/587. Предоставляется ветеринарное свидетельство по форме № 1 с приложением экспертизы на безопасность товара. Санитарно - гигиеническое заключение о безопасности пищевых продуктов. Качество товара должно соответствовать требованиям Сан </w:t>
                  </w:r>
                  <w:proofErr w:type="spellStart"/>
                  <w:r>
                    <w:rPr>
                      <w:sz w:val="23"/>
                      <w:szCs w:val="23"/>
                    </w:rPr>
                    <w:t>ПиН</w:t>
                  </w:r>
                  <w:proofErr w:type="spellEnd"/>
                  <w:r>
                    <w:rPr>
                      <w:sz w:val="23"/>
                      <w:szCs w:val="23"/>
                    </w:rPr>
                    <w:t xml:space="preserve"> "Продовольственное сырье и пищевые продукты".</w:t>
                  </w:r>
                </w:p>
              </w:tc>
            </w:tr>
          </w:tbl>
          <w:p w:rsidR="009F2565" w:rsidRPr="00660406" w:rsidRDefault="009F2565" w:rsidP="003341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F2565" w:rsidRPr="00A300FE" w:rsidTr="0073402C">
        <w:trPr>
          <w:trHeight w:val="624"/>
        </w:trPr>
        <w:tc>
          <w:tcPr>
            <w:tcW w:w="425" w:type="dxa"/>
          </w:tcPr>
          <w:p w:rsidR="009F2565" w:rsidRPr="00A300FE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3</w:t>
            </w:r>
          </w:p>
        </w:tc>
        <w:tc>
          <w:tcPr>
            <w:tcW w:w="3687" w:type="dxa"/>
          </w:tcPr>
          <w:p w:rsidR="009F2565" w:rsidRPr="00A300FE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Назначение товара, цели использования</w:t>
            </w:r>
          </w:p>
        </w:tc>
        <w:tc>
          <w:tcPr>
            <w:tcW w:w="6095" w:type="dxa"/>
          </w:tcPr>
          <w:p w:rsidR="009F2565" w:rsidRPr="00660406" w:rsidRDefault="009F2565" w:rsidP="00A300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питание</w:t>
            </w:r>
          </w:p>
        </w:tc>
      </w:tr>
      <w:tr w:rsidR="009F2565" w:rsidRPr="00A300FE" w:rsidTr="0073402C">
        <w:trPr>
          <w:trHeight w:val="562"/>
        </w:trPr>
        <w:tc>
          <w:tcPr>
            <w:tcW w:w="425" w:type="dxa"/>
          </w:tcPr>
          <w:p w:rsidR="009F2565" w:rsidRPr="00A300FE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4</w:t>
            </w:r>
          </w:p>
        </w:tc>
        <w:tc>
          <w:tcPr>
            <w:tcW w:w="3687" w:type="dxa"/>
          </w:tcPr>
          <w:p w:rsidR="009F2565" w:rsidRPr="00A300FE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Технические характеристики товара (размер, упаковка)</w:t>
            </w:r>
          </w:p>
        </w:tc>
        <w:tc>
          <w:tcPr>
            <w:tcW w:w="6095" w:type="dxa"/>
          </w:tcPr>
          <w:p w:rsidR="009F2565" w:rsidRPr="004E714C" w:rsidRDefault="004E714C" w:rsidP="00F7432E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килограмм</w:t>
            </w:r>
          </w:p>
        </w:tc>
      </w:tr>
      <w:tr w:rsidR="009F2565" w:rsidRPr="00A300FE" w:rsidTr="0073402C">
        <w:trPr>
          <w:trHeight w:val="978"/>
        </w:trPr>
        <w:tc>
          <w:tcPr>
            <w:tcW w:w="425" w:type="dxa"/>
          </w:tcPr>
          <w:p w:rsidR="009F2565" w:rsidRPr="00A300FE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3687" w:type="dxa"/>
          </w:tcPr>
          <w:p w:rsidR="009F2565" w:rsidRPr="00A300FE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 xml:space="preserve">Условия по отгрузке и доставке товаров, по количеству, периодичности, сроку и месту поставок, обучению персонала </w:t>
            </w:r>
          </w:p>
        </w:tc>
        <w:tc>
          <w:tcPr>
            <w:tcW w:w="6095" w:type="dxa"/>
          </w:tcPr>
          <w:p w:rsidR="009F2565" w:rsidRPr="00660406" w:rsidRDefault="009F2565" w:rsidP="00B21A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0406">
              <w:rPr>
                <w:rFonts w:ascii="Times New Roman" w:hAnsi="Times New Roman"/>
              </w:rPr>
              <w:t xml:space="preserve">место поставки: СКО, г. Петропавловск, ул. М. </w:t>
            </w:r>
            <w:proofErr w:type="spellStart"/>
            <w:r w:rsidRPr="00660406">
              <w:rPr>
                <w:rFonts w:ascii="Times New Roman" w:hAnsi="Times New Roman"/>
              </w:rPr>
              <w:t>Ауэзова</w:t>
            </w:r>
            <w:proofErr w:type="spellEnd"/>
            <w:r w:rsidRPr="00660406">
              <w:rPr>
                <w:rFonts w:ascii="Times New Roman" w:hAnsi="Times New Roman"/>
              </w:rPr>
              <w:t xml:space="preserve"> 174А, срок поставки:</w:t>
            </w:r>
            <w:r w:rsidR="00960A05">
              <w:rPr>
                <w:rFonts w:ascii="Times New Roman" w:hAnsi="Times New Roman"/>
              </w:rPr>
              <w:t xml:space="preserve"> Ежедневно</w:t>
            </w:r>
            <w:r w:rsidRPr="0066040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 </w:t>
            </w:r>
            <w:r w:rsidR="007E2AAF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.02</w:t>
            </w:r>
            <w:r w:rsidRPr="0066040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20</w:t>
            </w:r>
            <w:r w:rsidR="00B21AEC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г. до 31.12.20</w:t>
            </w:r>
            <w:r w:rsidR="00B21AEC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г.</w:t>
            </w:r>
          </w:p>
        </w:tc>
      </w:tr>
      <w:tr w:rsidR="009F2565" w:rsidRPr="00A300FE" w:rsidTr="0073402C">
        <w:trPr>
          <w:trHeight w:val="978"/>
        </w:trPr>
        <w:tc>
          <w:tcPr>
            <w:tcW w:w="425" w:type="dxa"/>
          </w:tcPr>
          <w:p w:rsidR="009F2565" w:rsidRPr="00A300FE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6</w:t>
            </w:r>
          </w:p>
        </w:tc>
        <w:tc>
          <w:tcPr>
            <w:tcW w:w="3687" w:type="dxa"/>
          </w:tcPr>
          <w:p w:rsidR="009F2565" w:rsidRPr="00A300FE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Указание показателей качества и безопасности товара, его места происхождения</w:t>
            </w:r>
          </w:p>
        </w:tc>
        <w:tc>
          <w:tcPr>
            <w:tcW w:w="6095" w:type="dxa"/>
          </w:tcPr>
          <w:p w:rsidR="009F2565" w:rsidRPr="00660406" w:rsidRDefault="009F2565" w:rsidP="00F743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 сертификата соответствия</w:t>
            </w:r>
          </w:p>
        </w:tc>
      </w:tr>
      <w:tr w:rsidR="009F2565" w:rsidRPr="00A300FE" w:rsidTr="0073402C">
        <w:trPr>
          <w:trHeight w:val="990"/>
        </w:trPr>
        <w:tc>
          <w:tcPr>
            <w:tcW w:w="425" w:type="dxa"/>
          </w:tcPr>
          <w:p w:rsidR="009F2565" w:rsidRPr="00A300FE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7</w:t>
            </w:r>
          </w:p>
        </w:tc>
        <w:tc>
          <w:tcPr>
            <w:tcW w:w="3687" w:type="dxa"/>
          </w:tcPr>
          <w:p w:rsidR="009F2565" w:rsidRPr="00A300FE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Условия передачи заказчику вместе с товаром документации и необходимого количества расходных материалов</w:t>
            </w:r>
          </w:p>
        </w:tc>
        <w:tc>
          <w:tcPr>
            <w:tcW w:w="6095" w:type="dxa"/>
          </w:tcPr>
          <w:p w:rsidR="009F2565" w:rsidRPr="00660406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0406">
              <w:rPr>
                <w:rFonts w:ascii="Times New Roman" w:hAnsi="Times New Roman"/>
              </w:rPr>
              <w:t xml:space="preserve"> акт – приема передачи,  накладная</w:t>
            </w:r>
          </w:p>
          <w:p w:rsidR="009F2565" w:rsidRPr="00660406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F2565" w:rsidRPr="00A300FE" w:rsidTr="0073402C">
        <w:trPr>
          <w:trHeight w:val="978"/>
        </w:trPr>
        <w:tc>
          <w:tcPr>
            <w:tcW w:w="425" w:type="dxa"/>
          </w:tcPr>
          <w:p w:rsidR="009F2565" w:rsidRPr="00A300FE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8</w:t>
            </w:r>
          </w:p>
        </w:tc>
        <w:tc>
          <w:tcPr>
            <w:tcW w:w="3687" w:type="dxa"/>
          </w:tcPr>
          <w:p w:rsidR="009F2565" w:rsidRPr="00A300FE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0FE">
              <w:rPr>
                <w:rFonts w:ascii="Times New Roman" w:hAnsi="Times New Roman"/>
              </w:rPr>
              <w:t>Условия гарантийного и послегарантийного обслуживания (срок, место)</w:t>
            </w:r>
          </w:p>
        </w:tc>
        <w:tc>
          <w:tcPr>
            <w:tcW w:w="6095" w:type="dxa"/>
          </w:tcPr>
          <w:p w:rsidR="009F2565" w:rsidRPr="00660406" w:rsidRDefault="009F2565" w:rsidP="004B04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предусмотрено</w:t>
            </w:r>
          </w:p>
        </w:tc>
      </w:tr>
    </w:tbl>
    <w:p w:rsidR="009F2565" w:rsidRPr="00A300FE" w:rsidRDefault="009F2565" w:rsidP="00A300FE">
      <w:pPr>
        <w:pStyle w:val="a4"/>
        <w:ind w:left="-709" w:firstLine="708"/>
        <w:jc w:val="both"/>
        <w:rPr>
          <w:rFonts w:ascii="Times New Roman" w:hAnsi="Times New Roman"/>
        </w:rPr>
      </w:pPr>
    </w:p>
    <w:p w:rsidR="009F2565" w:rsidRPr="00A300FE" w:rsidRDefault="009F2565" w:rsidP="00404C6A">
      <w:pPr>
        <w:pStyle w:val="a4"/>
        <w:ind w:left="-709"/>
        <w:jc w:val="both"/>
        <w:rPr>
          <w:rFonts w:ascii="Times New Roman" w:hAnsi="Times New Roman"/>
        </w:rPr>
      </w:pPr>
    </w:p>
    <w:p w:rsidR="009F2565" w:rsidRPr="00A300FE" w:rsidRDefault="009F2565" w:rsidP="00404C6A">
      <w:pPr>
        <w:pStyle w:val="a4"/>
        <w:ind w:left="-709"/>
        <w:jc w:val="both"/>
        <w:rPr>
          <w:rFonts w:ascii="Times New Roman" w:hAnsi="Times New Roman"/>
        </w:rPr>
      </w:pPr>
    </w:p>
    <w:p w:rsidR="009F2565" w:rsidRPr="00A300FE" w:rsidRDefault="009F2565" w:rsidP="00404C6A">
      <w:pPr>
        <w:pStyle w:val="a4"/>
        <w:ind w:left="-709"/>
        <w:jc w:val="both"/>
        <w:rPr>
          <w:rFonts w:ascii="Times New Roman" w:hAnsi="Times New Roman"/>
        </w:rPr>
      </w:pPr>
    </w:p>
    <w:p w:rsidR="009F2565" w:rsidRPr="00A300FE" w:rsidRDefault="009F2565" w:rsidP="00404C6A">
      <w:pPr>
        <w:pStyle w:val="a4"/>
        <w:ind w:left="-709"/>
        <w:jc w:val="both"/>
        <w:rPr>
          <w:rFonts w:ascii="Times New Roman" w:hAnsi="Times New Roman"/>
        </w:rPr>
      </w:pPr>
      <w:r w:rsidRPr="00A300FE">
        <w:rPr>
          <w:rFonts w:ascii="Times New Roman" w:hAnsi="Times New Roman"/>
        </w:rPr>
        <w:t xml:space="preserve">              Главный врач ___________ Федотова Л.М.</w:t>
      </w:r>
    </w:p>
    <w:p w:rsidR="009F2565" w:rsidRPr="00A300FE" w:rsidRDefault="009F2565" w:rsidP="00404C6A">
      <w:pPr>
        <w:pStyle w:val="a4"/>
        <w:ind w:left="-709"/>
        <w:jc w:val="both"/>
        <w:rPr>
          <w:rFonts w:ascii="Times New Roman" w:hAnsi="Times New Roman"/>
        </w:rPr>
      </w:pPr>
      <w:r w:rsidRPr="00A300FE">
        <w:rPr>
          <w:rFonts w:ascii="Times New Roman" w:hAnsi="Times New Roman"/>
        </w:rPr>
        <w:t xml:space="preserve">                  М.П.</w:t>
      </w: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9F2565" w:rsidRDefault="009F2565">
      <w:pPr>
        <w:pStyle w:val="a4"/>
        <w:ind w:left="-709"/>
        <w:jc w:val="both"/>
        <w:rPr>
          <w:rFonts w:ascii="Times New Roman" w:hAnsi="Times New Roman"/>
          <w:sz w:val="28"/>
          <w:szCs w:val="28"/>
        </w:rPr>
      </w:pPr>
    </w:p>
    <w:p w:rsidR="007E2AAF" w:rsidRDefault="007E2AAF" w:rsidP="006E393F">
      <w:pPr>
        <w:pStyle w:val="a3"/>
        <w:jc w:val="right"/>
        <w:rPr>
          <w:sz w:val="20"/>
          <w:szCs w:val="20"/>
        </w:rPr>
      </w:pPr>
    </w:p>
    <w:p w:rsidR="007E2AAF" w:rsidRDefault="007E2AAF" w:rsidP="006E393F">
      <w:pPr>
        <w:pStyle w:val="a3"/>
        <w:jc w:val="right"/>
        <w:rPr>
          <w:sz w:val="20"/>
          <w:szCs w:val="20"/>
        </w:rPr>
      </w:pPr>
    </w:p>
    <w:p w:rsidR="007E2AAF" w:rsidRDefault="007E2AAF" w:rsidP="006E393F">
      <w:pPr>
        <w:pStyle w:val="a3"/>
        <w:jc w:val="right"/>
        <w:rPr>
          <w:sz w:val="20"/>
          <w:szCs w:val="20"/>
        </w:rPr>
      </w:pPr>
    </w:p>
    <w:p w:rsidR="007E2AAF" w:rsidRDefault="007E2AAF" w:rsidP="006E393F">
      <w:pPr>
        <w:pStyle w:val="a3"/>
        <w:jc w:val="right"/>
        <w:rPr>
          <w:sz w:val="20"/>
          <w:szCs w:val="20"/>
        </w:rPr>
      </w:pPr>
    </w:p>
    <w:p w:rsidR="007E2AAF" w:rsidRDefault="007E2AAF" w:rsidP="006E393F">
      <w:pPr>
        <w:pStyle w:val="a3"/>
        <w:jc w:val="right"/>
        <w:rPr>
          <w:sz w:val="20"/>
          <w:szCs w:val="20"/>
        </w:rPr>
      </w:pPr>
    </w:p>
    <w:p w:rsidR="007E2AAF" w:rsidRDefault="007E2AAF" w:rsidP="006E393F">
      <w:pPr>
        <w:pStyle w:val="a3"/>
        <w:jc w:val="right"/>
        <w:rPr>
          <w:sz w:val="20"/>
          <w:szCs w:val="20"/>
        </w:rPr>
      </w:pPr>
    </w:p>
    <w:p w:rsidR="007E2AAF" w:rsidRDefault="007E2AAF" w:rsidP="006E393F">
      <w:pPr>
        <w:pStyle w:val="a3"/>
        <w:jc w:val="right"/>
        <w:rPr>
          <w:sz w:val="20"/>
          <w:szCs w:val="20"/>
        </w:rPr>
      </w:pPr>
    </w:p>
    <w:p w:rsidR="007E2AAF" w:rsidRDefault="007E2AAF" w:rsidP="006E393F">
      <w:pPr>
        <w:pStyle w:val="a3"/>
        <w:jc w:val="right"/>
        <w:rPr>
          <w:sz w:val="20"/>
          <w:szCs w:val="20"/>
        </w:rPr>
      </w:pPr>
    </w:p>
    <w:p w:rsidR="007E2AAF" w:rsidRDefault="007E2AAF" w:rsidP="006E393F">
      <w:pPr>
        <w:pStyle w:val="a3"/>
        <w:jc w:val="right"/>
        <w:rPr>
          <w:sz w:val="20"/>
          <w:szCs w:val="20"/>
        </w:rPr>
      </w:pPr>
    </w:p>
    <w:p w:rsidR="007E2AAF" w:rsidRDefault="007E2AAF" w:rsidP="006E393F">
      <w:pPr>
        <w:pStyle w:val="a3"/>
        <w:jc w:val="right"/>
        <w:rPr>
          <w:sz w:val="20"/>
          <w:szCs w:val="20"/>
        </w:rPr>
      </w:pPr>
    </w:p>
    <w:p w:rsidR="007E2AAF" w:rsidRDefault="007E2AAF" w:rsidP="006E393F">
      <w:pPr>
        <w:pStyle w:val="a3"/>
        <w:jc w:val="right"/>
        <w:rPr>
          <w:sz w:val="20"/>
          <w:szCs w:val="20"/>
        </w:rPr>
      </w:pPr>
    </w:p>
    <w:p w:rsidR="007E2AAF" w:rsidRDefault="007E2AAF" w:rsidP="006E393F">
      <w:pPr>
        <w:pStyle w:val="a3"/>
        <w:jc w:val="right"/>
        <w:rPr>
          <w:sz w:val="20"/>
          <w:szCs w:val="20"/>
        </w:rPr>
      </w:pPr>
    </w:p>
    <w:p w:rsidR="009F2565" w:rsidRPr="0086580C" w:rsidRDefault="009F2565" w:rsidP="006E393F">
      <w:pPr>
        <w:pStyle w:val="a3"/>
        <w:jc w:val="right"/>
        <w:rPr>
          <w:sz w:val="20"/>
          <w:szCs w:val="20"/>
          <w:lang w:val="kk-KZ"/>
        </w:rPr>
      </w:pPr>
      <w:proofErr w:type="spellStart"/>
      <w:r w:rsidRPr="001E445B">
        <w:rPr>
          <w:sz w:val="20"/>
          <w:szCs w:val="20"/>
        </w:rPr>
        <w:t>Баланың</w:t>
      </w:r>
      <w:proofErr w:type="spellEnd"/>
      <w:r w:rsidRPr="001E445B">
        <w:rPr>
          <w:sz w:val="20"/>
          <w:szCs w:val="20"/>
        </w:rPr>
        <w:t xml:space="preserve"> </w:t>
      </w:r>
      <w:proofErr w:type="spellStart"/>
      <w:r w:rsidRPr="001E445B">
        <w:rPr>
          <w:sz w:val="20"/>
          <w:szCs w:val="20"/>
        </w:rPr>
        <w:t>құқықтарын</w:t>
      </w:r>
      <w:proofErr w:type="spellEnd"/>
      <w:r w:rsidRPr="001E445B">
        <w:rPr>
          <w:sz w:val="20"/>
          <w:szCs w:val="20"/>
        </w:rPr>
        <w:t xml:space="preserve"> </w:t>
      </w:r>
      <w:proofErr w:type="spellStart"/>
      <w:r w:rsidRPr="001E445B">
        <w:rPr>
          <w:sz w:val="20"/>
          <w:szCs w:val="20"/>
        </w:rPr>
        <w:t>қорғау</w:t>
      </w:r>
      <w:proofErr w:type="spellEnd"/>
      <w:r w:rsidRPr="001E445B">
        <w:rPr>
          <w:sz w:val="20"/>
          <w:szCs w:val="20"/>
        </w:rPr>
        <w:t xml:space="preserve"> </w:t>
      </w:r>
      <w:proofErr w:type="spellStart"/>
      <w:r w:rsidRPr="001E445B">
        <w:rPr>
          <w:sz w:val="20"/>
          <w:szCs w:val="20"/>
        </w:rPr>
        <w:t>жөніндегі</w:t>
      </w:r>
      <w:proofErr w:type="spellEnd"/>
      <w:r w:rsidRPr="001E445B">
        <w:rPr>
          <w:sz w:val="20"/>
          <w:szCs w:val="20"/>
        </w:rPr>
        <w:t xml:space="preserve"> </w:t>
      </w:r>
      <w:proofErr w:type="spellStart"/>
      <w:r w:rsidRPr="001E445B">
        <w:rPr>
          <w:sz w:val="20"/>
          <w:szCs w:val="20"/>
        </w:rPr>
        <w:t>функцияларды</w:t>
      </w:r>
      <w:proofErr w:type="spellEnd"/>
      <w:r w:rsidRPr="001E445B">
        <w:rPr>
          <w:sz w:val="20"/>
          <w:szCs w:val="20"/>
        </w:rPr>
        <w:t xml:space="preserve"> </w:t>
      </w:r>
      <w:r>
        <w:rPr>
          <w:sz w:val="20"/>
          <w:szCs w:val="20"/>
          <w:lang w:val="kk-KZ"/>
        </w:rPr>
        <w:t xml:space="preserve">                                                                                            </w:t>
      </w:r>
      <w:r w:rsidRPr="0086580C">
        <w:rPr>
          <w:sz w:val="20"/>
          <w:szCs w:val="20"/>
          <w:lang w:val="kk-KZ"/>
        </w:rPr>
        <w:t xml:space="preserve">жүзеге асыратын ұйымдардың тауарлары мен </w:t>
      </w:r>
      <w:r>
        <w:rPr>
          <w:sz w:val="20"/>
          <w:szCs w:val="20"/>
          <w:lang w:val="kk-KZ"/>
        </w:rPr>
        <w:t xml:space="preserve">                                                                                                             </w:t>
      </w:r>
      <w:r w:rsidRPr="0086580C">
        <w:rPr>
          <w:sz w:val="20"/>
          <w:szCs w:val="20"/>
          <w:lang w:val="kk-KZ"/>
        </w:rPr>
        <w:t xml:space="preserve">көрсетілетін қызметтерін жеткізушіні таңдау жөніндегі </w:t>
      </w:r>
      <w:r>
        <w:rPr>
          <w:sz w:val="20"/>
          <w:szCs w:val="20"/>
          <w:lang w:val="kk-KZ"/>
        </w:rPr>
        <w:t xml:space="preserve">                                                                                                    </w:t>
      </w:r>
      <w:r w:rsidRPr="0086580C">
        <w:rPr>
          <w:sz w:val="20"/>
          <w:szCs w:val="20"/>
          <w:lang w:val="kk-KZ"/>
        </w:rPr>
        <w:t>үлгілік конкурстық құ</w:t>
      </w:r>
      <w:proofErr w:type="gramStart"/>
      <w:r w:rsidRPr="0086580C">
        <w:rPr>
          <w:sz w:val="20"/>
          <w:szCs w:val="20"/>
          <w:lang w:val="kk-KZ"/>
        </w:rPr>
        <w:t>жаттама</w:t>
      </w:r>
      <w:proofErr w:type="gramEnd"/>
      <w:r w:rsidRPr="0086580C">
        <w:rPr>
          <w:sz w:val="20"/>
          <w:szCs w:val="20"/>
          <w:lang w:val="kk-KZ"/>
        </w:rPr>
        <w:t>ға 3-қосымша</w:t>
      </w:r>
      <w:r w:rsidRPr="0086580C">
        <w:rPr>
          <w:lang w:val="kk-KZ"/>
        </w:rPr>
        <w:t xml:space="preserve"> </w:t>
      </w:r>
    </w:p>
    <w:p w:rsidR="009F2565" w:rsidRPr="0086580C" w:rsidRDefault="009F2565" w:rsidP="006E393F">
      <w:pPr>
        <w:pStyle w:val="a3"/>
        <w:jc w:val="right"/>
        <w:rPr>
          <w:lang w:val="kk-KZ"/>
        </w:rPr>
      </w:pPr>
    </w:p>
    <w:p w:rsidR="009F2565" w:rsidRPr="0086580C" w:rsidRDefault="009F2565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6580C">
        <w:rPr>
          <w:rFonts w:ascii="Times New Roman" w:hAnsi="Times New Roman"/>
          <w:b/>
          <w:sz w:val="24"/>
          <w:szCs w:val="24"/>
          <w:lang w:val="kk-KZ"/>
        </w:rPr>
        <w:t>Конкурстық құжаттамаға техникалық тапсырма берушіні таңдау жөніндегі</w:t>
      </w:r>
    </w:p>
    <w:p w:rsidR="009F2565" w:rsidRDefault="009F2565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6580C">
        <w:rPr>
          <w:rFonts w:ascii="Times New Roman" w:hAnsi="Times New Roman"/>
          <w:b/>
          <w:sz w:val="24"/>
          <w:szCs w:val="24"/>
          <w:lang w:val="kk-KZ"/>
        </w:rPr>
        <w:t>қызметтерді жүзеге асыратын ұйымдардың баланың құқықтарын қорғау жөніндегі функциялары</w:t>
      </w:r>
    </w:p>
    <w:p w:rsidR="009F2565" w:rsidRPr="0086580C" w:rsidRDefault="009F2565" w:rsidP="006E393F">
      <w:pPr>
        <w:pStyle w:val="a4"/>
        <w:rPr>
          <w:rFonts w:ascii="Times New Roman" w:hAnsi="Times New Roman"/>
          <w:b/>
          <w:sz w:val="24"/>
          <w:szCs w:val="24"/>
          <w:lang w:val="kk-KZ"/>
        </w:rPr>
      </w:pPr>
    </w:p>
    <w:p w:rsidR="009F2565" w:rsidRPr="004976E5" w:rsidRDefault="009F2565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3829"/>
        <w:gridCol w:w="5953"/>
      </w:tblGrid>
      <w:tr w:rsidR="009F2565" w:rsidRPr="004976E5" w:rsidTr="0004692B">
        <w:tc>
          <w:tcPr>
            <w:tcW w:w="566" w:type="dxa"/>
          </w:tcPr>
          <w:p w:rsidR="009F2565" w:rsidRPr="00934604" w:rsidRDefault="009F2565" w:rsidP="000A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6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9" w:type="dxa"/>
          </w:tcPr>
          <w:p w:rsidR="009F2565" w:rsidRPr="0086580C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Қызмет атауы</w:t>
            </w:r>
          </w:p>
        </w:tc>
        <w:tc>
          <w:tcPr>
            <w:tcW w:w="5953" w:type="dxa"/>
          </w:tcPr>
          <w:p w:rsidR="009F2565" w:rsidRPr="00F55FB7" w:rsidRDefault="004E714C" w:rsidP="004E32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Сиыр еті</w:t>
            </w:r>
          </w:p>
        </w:tc>
      </w:tr>
      <w:tr w:rsidR="009F2565" w:rsidRPr="00904EAD" w:rsidTr="0004692B">
        <w:tc>
          <w:tcPr>
            <w:tcW w:w="566" w:type="dxa"/>
          </w:tcPr>
          <w:p w:rsidR="009F2565" w:rsidRPr="00934604" w:rsidRDefault="009F2565" w:rsidP="000A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6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9" w:type="dxa"/>
          </w:tcPr>
          <w:p w:rsidR="009F2565" w:rsidRPr="0086580C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Көрсетілетін тауардың а</w:t>
            </w:r>
            <w:proofErr w:type="spellStart"/>
            <w:r w:rsidRPr="0086580C">
              <w:rPr>
                <w:rFonts w:ascii="Times New Roman" w:hAnsi="Times New Roman"/>
                <w:sz w:val="24"/>
                <w:szCs w:val="24"/>
              </w:rPr>
              <w:t>тауы</w:t>
            </w:r>
            <w:proofErr w:type="spellEnd"/>
            <w:r w:rsidRPr="008658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(</w:t>
            </w:r>
            <w:proofErr w:type="spellStart"/>
            <w:r w:rsidRPr="0086580C">
              <w:rPr>
                <w:rFonts w:ascii="Times New Roman" w:hAnsi="Times New Roman"/>
                <w:sz w:val="24"/>
                <w:szCs w:val="24"/>
              </w:rPr>
              <w:t>қысқаша</w:t>
            </w:r>
            <w:proofErr w:type="spellEnd"/>
            <w:r w:rsidRPr="008658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580C">
              <w:rPr>
                <w:rFonts w:ascii="Times New Roman" w:hAnsi="Times New Roman"/>
                <w:sz w:val="24"/>
                <w:szCs w:val="24"/>
              </w:rPr>
              <w:t>сипаттамалары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>тұтынушылық қасиеттері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) </w:t>
            </w:r>
          </w:p>
        </w:tc>
        <w:tc>
          <w:tcPr>
            <w:tcW w:w="5953" w:type="dxa"/>
          </w:tcPr>
          <w:p w:rsidR="007E2AAF" w:rsidRPr="0005053B" w:rsidRDefault="007E2AAF" w:rsidP="007E2AA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053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1-санат-филе (Таңбалы). </w:t>
            </w:r>
          </w:p>
          <w:p w:rsidR="007E2AAF" w:rsidRPr="0005053B" w:rsidRDefault="007E2AAF" w:rsidP="007E2AA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053B">
              <w:rPr>
                <w:rFonts w:ascii="Times New Roman" w:hAnsi="Times New Roman"/>
                <w:sz w:val="24"/>
                <w:szCs w:val="24"/>
                <w:lang w:val="kk-KZ"/>
              </w:rPr>
              <w:t>1.Техникалық талаптар: 1. Ет санита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рлық ережелерді сақтай отырып, т</w:t>
            </w:r>
            <w:r w:rsidRPr="0005053B">
              <w:rPr>
                <w:rFonts w:ascii="Times New Roman" w:hAnsi="Times New Roman"/>
                <w:sz w:val="24"/>
                <w:szCs w:val="24"/>
                <w:lang w:val="kk-KZ"/>
              </w:rPr>
              <w:t>ехнологиялық нұсқаулықтар бойынша стандарт талаптарына сәйкес әзірленуі тиіс. 2. Салқындатылған-сөндіру бөлгеннен кейін сүйектердің бұлшық ет қабатындағы температураға дейін 0-ден плюс 4° С-қа дейін салқындатылады. Ет беті, қан ағуы және бөртпелері зақымдалмауы тиіс. 4. Сатуға: а) арық ет; Б) жартылай ұшаның немесе төрттен бір бөлігінің 15% - ынан асатын тері асты майы тазартылып, сынған, сондай-ақ омыртқа бойынша дұрыс бөлінбеген ет рұқсат етілмейді. в) бір реттен артық мұздатылған ет; 2. Қабылдау ережелері: 1. Ет партиямен қабылданады. Партия деп бір ветеринарлық куәлікпен және белгіленген нысандағы сапасы туралы бір куәлікпен ресімделген бір санатты семіздіктің кез келген санын, термиялық өңдеудің бір түрін түсінеді.</w:t>
            </w:r>
          </w:p>
          <w:p w:rsidR="007E2AAF" w:rsidRPr="0005053B" w:rsidRDefault="007E2AAF" w:rsidP="007E2AA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5053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3.Тасымалдау және сақтау: 1. Етті тасымалдау осы түрдегі көлікте қолданылатын тез бұзылатын жүктерді тасымалдау ережелеріне сәйкес барлық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түрдегі көлікпен жүргізіледі. 2.Е</w:t>
            </w:r>
            <w:r w:rsidRPr="0005053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тті белгіленген қатарда бекітілген </w:t>
            </w:r>
            <w:r w:rsidRPr="00B15A3D">
              <w:rPr>
                <w:rFonts w:ascii="Times New Roman" w:hAnsi="Times New Roman"/>
                <w:sz w:val="24"/>
                <w:szCs w:val="24"/>
                <w:lang w:val="kk-KZ"/>
              </w:rPr>
              <w:t>ет өнімдерін сақтау жөніндегі ережелерге сәйкес сақтайды. Етті таңбалау ҚР Ауыл шаруашылығы министрінің 29.06.2015ж. № 7-1/587 бұйрығымен бекітілген "Ветеринариялық (ветеринариялық-санитариялық) қағидаларды бекіту туралы" сәйкес жүргізіледі. Тауардың қауіпсіздігіне сараптама қоса бере отырып, № 1 нысан бойынша ветеринариялық куәлік ұсынылады.</w:t>
            </w:r>
            <w:r w:rsidRPr="0005053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Тағам өнімдерінің қауіпсіздігі туралы санитарлық - гигиеналық қорытынды. Тауардың сапасы "Азық-түлік шикізаты және тамақ өнімдері"Сан ПиН талаптарына сәйкес болуы тиіс.</w:t>
            </w:r>
          </w:p>
          <w:p w:rsidR="009F2565" w:rsidRPr="00883199" w:rsidRDefault="009F2565" w:rsidP="00334133">
            <w:pPr>
              <w:pStyle w:val="a4"/>
              <w:jc w:val="both"/>
              <w:rPr>
                <w:rFonts w:ascii="Times New Roman" w:hAnsi="Times New Roman"/>
                <w:lang w:val="kk-KZ"/>
              </w:rPr>
            </w:pPr>
          </w:p>
        </w:tc>
      </w:tr>
      <w:tr w:rsidR="009F2565" w:rsidRPr="009B22AC" w:rsidTr="0004692B">
        <w:tc>
          <w:tcPr>
            <w:tcW w:w="566" w:type="dxa"/>
          </w:tcPr>
          <w:p w:rsidR="009F2565" w:rsidRPr="0093460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460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9" w:type="dxa"/>
          </w:tcPr>
          <w:p w:rsidR="009F2565" w:rsidRPr="004976E5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Тауардың тағайындалуы, 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пайдалану мақсаты</w:t>
            </w:r>
          </w:p>
        </w:tc>
        <w:tc>
          <w:tcPr>
            <w:tcW w:w="5953" w:type="dxa"/>
          </w:tcPr>
          <w:p w:rsidR="009F2565" w:rsidRPr="00F55FB7" w:rsidRDefault="009F2565" w:rsidP="00871533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тамақтану</w:t>
            </w:r>
          </w:p>
        </w:tc>
      </w:tr>
      <w:tr w:rsidR="009F2565" w:rsidRPr="00934604" w:rsidTr="0004692B">
        <w:tc>
          <w:tcPr>
            <w:tcW w:w="566" w:type="dxa"/>
          </w:tcPr>
          <w:p w:rsidR="009F2565" w:rsidRPr="0093460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4604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829" w:type="dxa"/>
          </w:tcPr>
          <w:p w:rsidR="009F2565" w:rsidRPr="00934604" w:rsidRDefault="009F2565" w:rsidP="000469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тауардың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>ехникалық сипаттамасы (мөлшері, буып-түю)</w:t>
            </w:r>
          </w:p>
        </w:tc>
        <w:tc>
          <w:tcPr>
            <w:tcW w:w="5953" w:type="dxa"/>
          </w:tcPr>
          <w:p w:rsidR="009F2565" w:rsidRPr="00F55FB7" w:rsidRDefault="004E714C" w:rsidP="004E32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килограмм</w:t>
            </w:r>
          </w:p>
        </w:tc>
      </w:tr>
      <w:tr w:rsidR="009F2565" w:rsidRPr="00934604" w:rsidTr="0004692B">
        <w:tc>
          <w:tcPr>
            <w:tcW w:w="566" w:type="dxa"/>
          </w:tcPr>
          <w:p w:rsidR="009F2565" w:rsidRPr="0093460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460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9" w:type="dxa"/>
          </w:tcPr>
          <w:p w:rsidR="009F2565" w:rsidRPr="004976E5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тауарларды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жөнелту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ш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арттары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, саны,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кезеңді</w:t>
            </w:r>
            <w:proofErr w:type="gramStart"/>
            <w:r w:rsidRPr="004976E5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4976E5">
              <w:rPr>
                <w:rFonts w:ascii="Times New Roman" w:hAnsi="Times New Roman"/>
                <w:sz w:val="24"/>
                <w:szCs w:val="24"/>
              </w:rPr>
              <w:t>ігі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мерзімі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орны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персоналды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оқыту</w:t>
            </w:r>
            <w:proofErr w:type="spellEnd"/>
          </w:p>
        </w:tc>
        <w:tc>
          <w:tcPr>
            <w:tcW w:w="5953" w:type="dxa"/>
          </w:tcPr>
          <w:p w:rsidR="009F2565" w:rsidRPr="001F3985" w:rsidRDefault="009F2565" w:rsidP="00B21A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kk-KZ"/>
              </w:rPr>
            </w:pPr>
            <w:proofErr w:type="spellStart"/>
            <w:r w:rsidRPr="00F55FB7">
              <w:rPr>
                <w:rFonts w:ascii="Times New Roman" w:hAnsi="Times New Roman"/>
              </w:rPr>
              <w:t>жеткізу</w:t>
            </w:r>
            <w:proofErr w:type="spellEnd"/>
            <w:r w:rsidRPr="00F55FB7">
              <w:rPr>
                <w:rFonts w:ascii="Times New Roman" w:hAnsi="Times New Roman"/>
              </w:rPr>
              <w:t xml:space="preserve"> </w:t>
            </w:r>
            <w:proofErr w:type="spellStart"/>
            <w:r w:rsidRPr="00F55FB7">
              <w:rPr>
                <w:rFonts w:ascii="Times New Roman" w:hAnsi="Times New Roman"/>
              </w:rPr>
              <w:t>орны</w:t>
            </w:r>
            <w:proofErr w:type="spellEnd"/>
            <w:r w:rsidRPr="00F55FB7">
              <w:rPr>
                <w:rFonts w:ascii="Times New Roman" w:hAnsi="Times New Roman"/>
              </w:rPr>
              <w:t xml:space="preserve">: СҚО, </w:t>
            </w:r>
            <w:proofErr w:type="spellStart"/>
            <w:r w:rsidRPr="00F55FB7">
              <w:rPr>
                <w:rFonts w:ascii="Times New Roman" w:hAnsi="Times New Roman"/>
              </w:rPr>
              <w:t>Петропавл</w:t>
            </w:r>
            <w:proofErr w:type="spellEnd"/>
            <w:r w:rsidRPr="00F55FB7">
              <w:rPr>
                <w:rFonts w:ascii="Times New Roman" w:hAnsi="Times New Roman"/>
              </w:rPr>
              <w:t xml:space="preserve"> қ., М. </w:t>
            </w:r>
            <w:proofErr w:type="spellStart"/>
            <w:r w:rsidRPr="00F55FB7">
              <w:rPr>
                <w:rFonts w:ascii="Times New Roman" w:hAnsi="Times New Roman"/>
              </w:rPr>
              <w:t>Әуезов</w:t>
            </w:r>
            <w:proofErr w:type="spellEnd"/>
            <w:r w:rsidRPr="00F55FB7">
              <w:rPr>
                <w:rFonts w:ascii="Times New Roman" w:hAnsi="Times New Roman"/>
              </w:rPr>
              <w:t xml:space="preserve"> </w:t>
            </w:r>
            <w:proofErr w:type="gramStart"/>
            <w:r w:rsidRPr="00F55FB7">
              <w:rPr>
                <w:rFonts w:ascii="Times New Roman" w:hAnsi="Times New Roman"/>
              </w:rPr>
              <w:t>к-</w:t>
            </w:r>
            <w:proofErr w:type="spellStart"/>
            <w:r w:rsidRPr="00F55FB7">
              <w:rPr>
                <w:rFonts w:ascii="Times New Roman" w:hAnsi="Times New Roman"/>
              </w:rPr>
              <w:t>с</w:t>
            </w:r>
            <w:proofErr w:type="gramEnd"/>
            <w:r w:rsidRPr="00F55FB7">
              <w:rPr>
                <w:rFonts w:ascii="Times New Roman" w:hAnsi="Times New Roman"/>
              </w:rPr>
              <w:t>і</w:t>
            </w:r>
            <w:proofErr w:type="spellEnd"/>
            <w:r w:rsidRPr="00F55FB7">
              <w:rPr>
                <w:rFonts w:ascii="Times New Roman" w:hAnsi="Times New Roman"/>
              </w:rPr>
              <w:t xml:space="preserve">, 174А, </w:t>
            </w:r>
            <w:proofErr w:type="spellStart"/>
            <w:r w:rsidRPr="00F55FB7">
              <w:rPr>
                <w:rFonts w:ascii="Times New Roman" w:hAnsi="Times New Roman"/>
              </w:rPr>
              <w:t>жеткізу</w:t>
            </w:r>
            <w:proofErr w:type="spellEnd"/>
            <w:r w:rsidRPr="00F55FB7">
              <w:rPr>
                <w:rFonts w:ascii="Times New Roman" w:hAnsi="Times New Roman"/>
              </w:rPr>
              <w:t xml:space="preserve"> </w:t>
            </w:r>
            <w:proofErr w:type="spellStart"/>
            <w:r w:rsidRPr="00F55FB7">
              <w:rPr>
                <w:rFonts w:ascii="Times New Roman" w:hAnsi="Times New Roman"/>
              </w:rPr>
              <w:t>мерзімі</w:t>
            </w:r>
            <w:proofErr w:type="spellEnd"/>
            <w:r w:rsidRPr="00F55FB7">
              <w:rPr>
                <w:rFonts w:ascii="Times New Roman" w:hAnsi="Times New Roman"/>
              </w:rPr>
              <w:t>:</w:t>
            </w:r>
            <w:r w:rsidR="00960A05">
              <w:rPr>
                <w:rFonts w:ascii="Times New Roman" w:hAnsi="Times New Roman"/>
              </w:rPr>
              <w:t xml:space="preserve"> </w:t>
            </w:r>
            <w:r w:rsidR="00960A05">
              <w:rPr>
                <w:rFonts w:ascii="Times New Roman" w:hAnsi="Times New Roman"/>
                <w:lang w:val="kk-KZ"/>
              </w:rPr>
              <w:t>күн сайын</w:t>
            </w:r>
            <w:r w:rsidRPr="00F55FB7">
              <w:rPr>
                <w:rFonts w:ascii="Times New Roman" w:hAnsi="Times New Roman"/>
              </w:rPr>
              <w:t xml:space="preserve"> </w:t>
            </w:r>
            <w:r w:rsidR="007E2AAF">
              <w:rPr>
                <w:rFonts w:ascii="Times New Roman" w:hAnsi="Times New Roman"/>
              </w:rPr>
              <w:t>12</w:t>
            </w:r>
            <w:r w:rsidR="001F3985">
              <w:rPr>
                <w:rFonts w:ascii="Times New Roman" w:hAnsi="Times New Roman"/>
              </w:rPr>
              <w:t>.02.20</w:t>
            </w:r>
            <w:r w:rsidR="00B21AEC">
              <w:rPr>
                <w:rFonts w:ascii="Times New Roman" w:hAnsi="Times New Roman"/>
              </w:rPr>
              <w:t>20</w:t>
            </w:r>
            <w:r w:rsidR="001F3985">
              <w:rPr>
                <w:rFonts w:ascii="Times New Roman" w:hAnsi="Times New Roman"/>
              </w:rPr>
              <w:t>ж – 31.12.20</w:t>
            </w:r>
            <w:r w:rsidR="00B21AEC">
              <w:rPr>
                <w:rFonts w:ascii="Times New Roman" w:hAnsi="Times New Roman"/>
              </w:rPr>
              <w:t>20</w:t>
            </w:r>
            <w:r w:rsidR="001F3985">
              <w:rPr>
                <w:rFonts w:ascii="Times New Roman" w:hAnsi="Times New Roman"/>
              </w:rPr>
              <w:t xml:space="preserve">ж </w:t>
            </w:r>
            <w:r w:rsidR="001F3985">
              <w:rPr>
                <w:rFonts w:ascii="Times New Roman" w:hAnsi="Times New Roman"/>
                <w:lang w:val="kk-KZ"/>
              </w:rPr>
              <w:t>дейін</w:t>
            </w:r>
          </w:p>
        </w:tc>
      </w:tr>
      <w:tr w:rsidR="009F2565" w:rsidRPr="00871533" w:rsidTr="0004692B">
        <w:tc>
          <w:tcPr>
            <w:tcW w:w="566" w:type="dxa"/>
          </w:tcPr>
          <w:p w:rsidR="009F2565" w:rsidRPr="0093460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460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</w:tcPr>
          <w:p w:rsidR="009F2565" w:rsidRPr="004976E5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>тауар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дың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сапа және қауіпсіздік көрсеткіштерін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ің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>ұсқау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ы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>, оның шығарылған орны</w:t>
            </w:r>
          </w:p>
        </w:tc>
        <w:tc>
          <w:tcPr>
            <w:tcW w:w="5953" w:type="dxa"/>
          </w:tcPr>
          <w:p w:rsidR="009F2565" w:rsidRPr="00F55FB7" w:rsidRDefault="009F2565" w:rsidP="008715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F55FB7">
              <w:rPr>
                <w:rFonts w:ascii="Times New Roman" w:hAnsi="Times New Roman"/>
                <w:lang w:val="kk-KZ"/>
              </w:rPr>
              <w:t xml:space="preserve"> </w:t>
            </w:r>
            <w:proofErr w:type="spellStart"/>
            <w:r w:rsidRPr="00F55FB7">
              <w:rPr>
                <w:rFonts w:ascii="Times New Roman" w:hAnsi="Times New Roman"/>
              </w:rPr>
              <w:t>Сәйкестік</w:t>
            </w:r>
            <w:proofErr w:type="spellEnd"/>
            <w:r w:rsidRPr="00F55FB7">
              <w:rPr>
                <w:rFonts w:ascii="Times New Roman" w:hAnsi="Times New Roman"/>
              </w:rPr>
              <w:t xml:space="preserve"> </w:t>
            </w:r>
            <w:proofErr w:type="spellStart"/>
            <w:r w:rsidRPr="00F55FB7">
              <w:rPr>
                <w:rFonts w:ascii="Times New Roman" w:hAnsi="Times New Roman"/>
              </w:rPr>
              <w:t>сертификатының</w:t>
            </w:r>
            <w:proofErr w:type="spellEnd"/>
            <w:r w:rsidRPr="00F55FB7">
              <w:rPr>
                <w:rFonts w:ascii="Times New Roman" w:hAnsi="Times New Roman"/>
              </w:rPr>
              <w:t xml:space="preserve"> </w:t>
            </w:r>
            <w:proofErr w:type="spellStart"/>
            <w:r w:rsidRPr="00F55FB7">
              <w:rPr>
                <w:rFonts w:ascii="Times New Roman" w:hAnsi="Times New Roman"/>
              </w:rPr>
              <w:t>болуы</w:t>
            </w:r>
            <w:proofErr w:type="spellEnd"/>
          </w:p>
        </w:tc>
      </w:tr>
      <w:tr w:rsidR="009F2565" w:rsidRPr="00934604" w:rsidTr="0004692B">
        <w:tc>
          <w:tcPr>
            <w:tcW w:w="566" w:type="dxa"/>
          </w:tcPr>
          <w:p w:rsidR="009F2565" w:rsidRPr="0093460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460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9" w:type="dxa"/>
          </w:tcPr>
          <w:p w:rsidR="009F2565" w:rsidRPr="004976E5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шарттары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тапсырыс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берушіге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құжаттама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тауармен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бірге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қажетті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шығын</w:t>
            </w:r>
            <w:proofErr w:type="spellEnd"/>
            <w:r w:rsidRPr="00497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76E5">
              <w:rPr>
                <w:rFonts w:ascii="Times New Roman" w:hAnsi="Times New Roman"/>
                <w:sz w:val="24"/>
                <w:szCs w:val="24"/>
              </w:rPr>
              <w:t>материалдар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ын б</w:t>
            </w:r>
            <w:r w:rsidRPr="004976E5">
              <w:rPr>
                <w:rFonts w:ascii="Times New Roman" w:hAnsi="Times New Roman"/>
                <w:sz w:val="24"/>
                <w:szCs w:val="24"/>
              </w:rPr>
              <w:t>еру</w:t>
            </w:r>
          </w:p>
        </w:tc>
        <w:tc>
          <w:tcPr>
            <w:tcW w:w="5953" w:type="dxa"/>
          </w:tcPr>
          <w:p w:rsidR="009F2565" w:rsidRPr="00F55FB7" w:rsidRDefault="009F2565" w:rsidP="004E32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F55FB7">
              <w:rPr>
                <w:rFonts w:ascii="Times New Roman" w:hAnsi="Times New Roman"/>
                <w:lang w:val="kk-KZ"/>
              </w:rPr>
              <w:t>қабылдау – тапсыру актісіне , жүкқұжат</w:t>
            </w:r>
          </w:p>
        </w:tc>
      </w:tr>
      <w:tr w:rsidR="009F2565" w:rsidRPr="00934604" w:rsidTr="0004692B">
        <w:tc>
          <w:tcPr>
            <w:tcW w:w="566" w:type="dxa"/>
          </w:tcPr>
          <w:p w:rsidR="009F2565" w:rsidRPr="0093460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460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9" w:type="dxa"/>
          </w:tcPr>
          <w:p w:rsidR="009F2565" w:rsidRPr="004976E5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кепілдік және кепілдіктен кейін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қызмет көрсету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ш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>арттары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976E5">
              <w:rPr>
                <w:rFonts w:ascii="Times New Roman" w:hAnsi="Times New Roman"/>
                <w:sz w:val="24"/>
                <w:szCs w:val="24"/>
                <w:lang w:val="kk-KZ"/>
              </w:rPr>
              <w:t>(мерзімі, орны)</w:t>
            </w:r>
          </w:p>
        </w:tc>
        <w:tc>
          <w:tcPr>
            <w:tcW w:w="5953" w:type="dxa"/>
          </w:tcPr>
          <w:p w:rsidR="009F2565" w:rsidRPr="00F55FB7" w:rsidRDefault="009F2565" w:rsidP="004E32BB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қарастырылмаған</w:t>
            </w:r>
          </w:p>
        </w:tc>
      </w:tr>
    </w:tbl>
    <w:p w:rsidR="009F2565" w:rsidRDefault="009F2565" w:rsidP="006E393F">
      <w:pPr>
        <w:pStyle w:val="a4"/>
        <w:ind w:left="-709" w:firstLine="708"/>
        <w:jc w:val="both"/>
        <w:rPr>
          <w:rFonts w:ascii="Times New Roman" w:hAnsi="Times New Roman"/>
          <w:sz w:val="24"/>
          <w:szCs w:val="24"/>
        </w:rPr>
      </w:pPr>
    </w:p>
    <w:p w:rsidR="009F2565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  <w:lang w:val="kk-KZ"/>
        </w:rPr>
        <w:t>Бас дәрігер</w:t>
      </w:r>
      <w:r>
        <w:rPr>
          <w:rFonts w:ascii="Times New Roman" w:hAnsi="Times New Roman"/>
          <w:sz w:val="24"/>
          <w:szCs w:val="24"/>
        </w:rPr>
        <w:t xml:space="preserve"> ___________ Л.М Федотова.</w:t>
      </w:r>
    </w:p>
    <w:p w:rsidR="009F2565" w:rsidRDefault="009F2565" w:rsidP="006E393F">
      <w:pPr>
        <w:pStyle w:val="a4"/>
        <w:ind w:left="-709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</w:t>
      </w:r>
      <w:r>
        <w:rPr>
          <w:rFonts w:ascii="Times New Roman" w:hAnsi="Times New Roman"/>
          <w:sz w:val="16"/>
          <w:szCs w:val="16"/>
          <w:lang w:val="kk-KZ"/>
        </w:rPr>
        <w:t xml:space="preserve">    </w:t>
      </w:r>
      <w:r>
        <w:rPr>
          <w:rFonts w:ascii="Times New Roman" w:hAnsi="Times New Roman"/>
          <w:sz w:val="16"/>
          <w:szCs w:val="16"/>
        </w:rPr>
        <w:t xml:space="preserve">   М.</w:t>
      </w:r>
      <w:r>
        <w:rPr>
          <w:rFonts w:ascii="Times New Roman" w:hAnsi="Times New Roman"/>
          <w:sz w:val="16"/>
          <w:szCs w:val="16"/>
          <w:lang w:val="kk-KZ"/>
        </w:rPr>
        <w:t>О</w:t>
      </w:r>
      <w:r>
        <w:rPr>
          <w:rFonts w:ascii="Times New Roman" w:hAnsi="Times New Roman"/>
          <w:sz w:val="16"/>
          <w:szCs w:val="16"/>
        </w:rPr>
        <w:t>.</w:t>
      </w:r>
    </w:p>
    <w:p w:rsidR="009F2565" w:rsidRDefault="009F2565" w:rsidP="006E393F">
      <w:pPr>
        <w:rPr>
          <w:lang w:val="kk-KZ"/>
        </w:rPr>
      </w:pPr>
    </w:p>
    <w:p w:rsidR="009F2565" w:rsidRDefault="009F2565" w:rsidP="006E393F">
      <w:pPr>
        <w:rPr>
          <w:lang w:val="kk-KZ"/>
        </w:rPr>
      </w:pPr>
    </w:p>
    <w:p w:rsidR="009F2565" w:rsidRDefault="009F2565" w:rsidP="006E393F">
      <w:pPr>
        <w:rPr>
          <w:lang w:val="kk-KZ"/>
        </w:rPr>
      </w:pPr>
    </w:p>
    <w:p w:rsidR="009F2565" w:rsidRDefault="009F2565" w:rsidP="006E393F">
      <w:pPr>
        <w:rPr>
          <w:lang w:val="kk-KZ"/>
        </w:rPr>
      </w:pPr>
    </w:p>
    <w:p w:rsidR="009F2565" w:rsidRDefault="009F2565" w:rsidP="006E393F">
      <w:pPr>
        <w:rPr>
          <w:lang w:val="kk-KZ"/>
        </w:rPr>
      </w:pPr>
    </w:p>
    <w:p w:rsidR="009F2565" w:rsidRDefault="009F2565" w:rsidP="006E393F">
      <w:pPr>
        <w:rPr>
          <w:lang w:val="kk-KZ"/>
        </w:rPr>
      </w:pPr>
    </w:p>
    <w:sectPr w:rsidR="009F2565" w:rsidSect="00871533">
      <w:pgSz w:w="11906" w:h="16838"/>
      <w:pgMar w:top="851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401F9"/>
    <w:multiLevelType w:val="hybridMultilevel"/>
    <w:tmpl w:val="F9863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4C6A"/>
    <w:rsid w:val="000374E5"/>
    <w:rsid w:val="0004692B"/>
    <w:rsid w:val="00076EF2"/>
    <w:rsid w:val="000A0CD0"/>
    <w:rsid w:val="001B2D7D"/>
    <w:rsid w:val="001B61DF"/>
    <w:rsid w:val="001D0A82"/>
    <w:rsid w:val="001E445B"/>
    <w:rsid w:val="001F02B1"/>
    <w:rsid w:val="001F3985"/>
    <w:rsid w:val="002575E9"/>
    <w:rsid w:val="00264A60"/>
    <w:rsid w:val="00296E34"/>
    <w:rsid w:val="00334133"/>
    <w:rsid w:val="00342B5B"/>
    <w:rsid w:val="00404C6A"/>
    <w:rsid w:val="004976E5"/>
    <w:rsid w:val="004B04AA"/>
    <w:rsid w:val="004C0EC3"/>
    <w:rsid w:val="004E32BB"/>
    <w:rsid w:val="004E714C"/>
    <w:rsid w:val="0050072E"/>
    <w:rsid w:val="00584F70"/>
    <w:rsid w:val="005E317D"/>
    <w:rsid w:val="006044CC"/>
    <w:rsid w:val="00642EE9"/>
    <w:rsid w:val="00660406"/>
    <w:rsid w:val="0068179E"/>
    <w:rsid w:val="006B7B7F"/>
    <w:rsid w:val="006E393F"/>
    <w:rsid w:val="00706163"/>
    <w:rsid w:val="0073402C"/>
    <w:rsid w:val="007422F6"/>
    <w:rsid w:val="0074244E"/>
    <w:rsid w:val="00773867"/>
    <w:rsid w:val="007C68A5"/>
    <w:rsid w:val="007D6A56"/>
    <w:rsid w:val="007E2AAF"/>
    <w:rsid w:val="007E788E"/>
    <w:rsid w:val="0084748C"/>
    <w:rsid w:val="008521DF"/>
    <w:rsid w:val="0086580C"/>
    <w:rsid w:val="00871533"/>
    <w:rsid w:val="00883199"/>
    <w:rsid w:val="008A3316"/>
    <w:rsid w:val="008C1473"/>
    <w:rsid w:val="00904EAD"/>
    <w:rsid w:val="00934604"/>
    <w:rsid w:val="00960A05"/>
    <w:rsid w:val="00976E56"/>
    <w:rsid w:val="00995E11"/>
    <w:rsid w:val="009B22AC"/>
    <w:rsid w:val="009C375C"/>
    <w:rsid w:val="009F2565"/>
    <w:rsid w:val="00A300FE"/>
    <w:rsid w:val="00B21AEC"/>
    <w:rsid w:val="00B441C2"/>
    <w:rsid w:val="00B919A5"/>
    <w:rsid w:val="00B95668"/>
    <w:rsid w:val="00BF67AA"/>
    <w:rsid w:val="00C04A8B"/>
    <w:rsid w:val="00C35BAB"/>
    <w:rsid w:val="00C6175E"/>
    <w:rsid w:val="00CA30FA"/>
    <w:rsid w:val="00D93F9E"/>
    <w:rsid w:val="00DF219B"/>
    <w:rsid w:val="00E56FCC"/>
    <w:rsid w:val="00E75D41"/>
    <w:rsid w:val="00ED45BB"/>
    <w:rsid w:val="00F55FB7"/>
    <w:rsid w:val="00F7432E"/>
    <w:rsid w:val="00FF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C6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404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99"/>
    <w:qFormat/>
    <w:rsid w:val="00404C6A"/>
    <w:rPr>
      <w:rFonts w:eastAsia="Times New Roman"/>
      <w:sz w:val="22"/>
      <w:szCs w:val="22"/>
    </w:rPr>
  </w:style>
  <w:style w:type="table" w:styleId="a5">
    <w:name w:val="Table Grid"/>
    <w:basedOn w:val="a1"/>
    <w:uiPriority w:val="99"/>
    <w:rsid w:val="00404C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3413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04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04EA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34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4</Pages>
  <Words>887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33</cp:revision>
  <cp:lastPrinted>2020-02-04T04:58:00Z</cp:lastPrinted>
  <dcterms:created xsi:type="dcterms:W3CDTF">2018-07-26T13:28:00Z</dcterms:created>
  <dcterms:modified xsi:type="dcterms:W3CDTF">2020-02-04T04:58:00Z</dcterms:modified>
</cp:coreProperties>
</file>