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348" w:type="dxa"/>
        <w:tblInd w:w="-601" w:type="dxa"/>
        <w:tblLayout w:type="fixed"/>
        <w:tblLook w:val="04A0"/>
      </w:tblPr>
      <w:tblGrid>
        <w:gridCol w:w="5104"/>
        <w:gridCol w:w="5244"/>
      </w:tblGrid>
      <w:tr w:rsidR="008C350A" w:rsidRPr="00E15BC2" w:rsidTr="00EE6968">
        <w:trPr>
          <w:trHeight w:val="11332"/>
        </w:trPr>
        <w:tc>
          <w:tcPr>
            <w:tcW w:w="5104" w:type="dxa"/>
          </w:tcPr>
          <w:p w:rsidR="00E15BC2" w:rsidRDefault="005068C8" w:rsidP="00E15BC2">
            <w:pPr>
              <w:jc w:val="center"/>
              <w:outlineLvl w:val="0"/>
              <w:rPr>
                <w:rFonts w:eastAsia="Times New Roman" w:cs="Times New Roman"/>
                <w:b/>
                <w:bCs/>
                <w:color w:val="333333"/>
                <w:kern w:val="36"/>
                <w:sz w:val="20"/>
                <w:szCs w:val="20"/>
                <w:lang w:val="kk-KZ" w:eastAsia="ru-RU"/>
              </w:rPr>
            </w:pPr>
            <w:r>
              <w:rPr>
                <w:rFonts w:eastAsia="Times New Roman" w:cs="Times New Roman"/>
                <w:b/>
                <w:bCs/>
                <w:color w:val="333333"/>
                <w:kern w:val="36"/>
                <w:sz w:val="20"/>
                <w:szCs w:val="20"/>
                <w:lang w:val="kk-KZ" w:eastAsia="ru-RU"/>
              </w:rPr>
              <w:t>Қ</w:t>
            </w:r>
            <w:r w:rsidR="00E15BC2" w:rsidRPr="00E15BC2">
              <w:rPr>
                <w:rFonts w:eastAsia="Times New Roman" w:cs="Times New Roman"/>
                <w:b/>
                <w:bCs/>
                <w:color w:val="333333"/>
                <w:kern w:val="36"/>
                <w:sz w:val="20"/>
                <w:szCs w:val="20"/>
                <w:lang w:val="kk-KZ" w:eastAsia="ru-RU"/>
              </w:rPr>
              <w:t>ызметтерді сатып алу туралы шарт</w:t>
            </w:r>
          </w:p>
          <w:p w:rsidR="00E15BC2" w:rsidRPr="00E15BC2" w:rsidRDefault="00E15BC2" w:rsidP="00E15BC2">
            <w:pPr>
              <w:outlineLvl w:val="0"/>
              <w:rPr>
                <w:rFonts w:eastAsia="Times New Roman" w:cs="Times New Roman"/>
                <w:b/>
                <w:bCs/>
                <w:color w:val="333333"/>
                <w:kern w:val="36"/>
                <w:sz w:val="20"/>
                <w:szCs w:val="20"/>
                <w:lang w:val="kk-KZ" w:eastAsia="ru-RU"/>
              </w:rPr>
            </w:pPr>
          </w:p>
          <w:tbl>
            <w:tblPr>
              <w:tblW w:w="6038" w:type="dxa"/>
              <w:tblLayout w:type="fixed"/>
              <w:tblCellMar>
                <w:top w:w="15" w:type="dxa"/>
                <w:left w:w="15" w:type="dxa"/>
                <w:bottom w:w="15" w:type="dxa"/>
                <w:right w:w="15" w:type="dxa"/>
              </w:tblCellMar>
              <w:tblLook w:val="04A0"/>
            </w:tblPr>
            <w:tblGrid>
              <w:gridCol w:w="3064"/>
              <w:gridCol w:w="1790"/>
              <w:gridCol w:w="1184"/>
            </w:tblGrid>
            <w:tr w:rsidR="00E15BC2" w:rsidRPr="00492DDB" w:rsidTr="00D258E6">
              <w:tc>
                <w:tcPr>
                  <w:tcW w:w="3064" w:type="dxa"/>
                  <w:shd w:val="clear" w:color="auto" w:fill="auto"/>
                  <w:tcMar>
                    <w:top w:w="0" w:type="dxa"/>
                    <w:left w:w="0" w:type="dxa"/>
                    <w:bottom w:w="0" w:type="dxa"/>
                    <w:right w:w="0" w:type="dxa"/>
                  </w:tcMar>
                  <w:vAlign w:val="center"/>
                  <w:hideMark/>
                </w:tcPr>
                <w:p w:rsidR="00E15BC2" w:rsidRPr="00E15BC2" w:rsidRDefault="00E15BC2" w:rsidP="00E15BC2">
                  <w:pPr>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Солтүстік Қазақстан облысы</w:t>
                  </w:r>
                </w:p>
              </w:tc>
              <w:tc>
                <w:tcPr>
                  <w:tcW w:w="1790" w:type="dxa"/>
                  <w:shd w:val="clear" w:color="auto" w:fill="auto"/>
                  <w:tcMar>
                    <w:top w:w="0" w:type="dxa"/>
                    <w:left w:w="0" w:type="dxa"/>
                    <w:bottom w:w="0" w:type="dxa"/>
                    <w:right w:w="0" w:type="dxa"/>
                  </w:tcMar>
                  <w:vAlign w:val="center"/>
                  <w:hideMark/>
                </w:tcPr>
                <w:p w:rsidR="00E15BC2" w:rsidRPr="005068C8" w:rsidRDefault="00E15BC2" w:rsidP="00E15BC2">
                  <w:pPr>
                    <w:rPr>
                      <w:rFonts w:eastAsia="Times New Roman" w:cs="Times New Roman"/>
                      <w:color w:val="333333"/>
                      <w:sz w:val="20"/>
                      <w:szCs w:val="20"/>
                      <w:highlight w:val="yellow"/>
                      <w:lang w:val="kk-KZ" w:eastAsia="ru-RU"/>
                    </w:rPr>
                  </w:pPr>
                  <w:r w:rsidRPr="005068C8">
                    <w:rPr>
                      <w:rFonts w:eastAsia="Times New Roman" w:cs="Times New Roman"/>
                      <w:color w:val="333333"/>
                      <w:sz w:val="20"/>
                      <w:szCs w:val="20"/>
                      <w:highlight w:val="yellow"/>
                      <w:lang w:val="kk-KZ" w:eastAsia="ru-RU"/>
                    </w:rPr>
                    <w:t>№</w:t>
                  </w:r>
                </w:p>
                <w:p w:rsidR="00D258E6" w:rsidRPr="00E15BC2" w:rsidRDefault="00D258E6" w:rsidP="00E15BC2">
                  <w:pPr>
                    <w:rPr>
                      <w:rFonts w:eastAsia="Times New Roman" w:cs="Times New Roman"/>
                      <w:color w:val="333333"/>
                      <w:sz w:val="20"/>
                      <w:szCs w:val="20"/>
                      <w:lang w:val="kk-KZ" w:eastAsia="ru-RU"/>
                    </w:rPr>
                  </w:pPr>
                  <w:r w:rsidRPr="005068C8">
                    <w:rPr>
                      <w:rFonts w:eastAsia="Times New Roman" w:cs="Times New Roman"/>
                      <w:color w:val="333333"/>
                      <w:sz w:val="20"/>
                      <w:szCs w:val="20"/>
                      <w:highlight w:val="yellow"/>
                      <w:lang w:val="kk-KZ" w:eastAsia="ru-RU"/>
                    </w:rPr>
                    <w:t>.</w:t>
                  </w:r>
                  <w:r>
                    <w:rPr>
                      <w:rFonts w:eastAsia="Times New Roman" w:cs="Times New Roman"/>
                      <w:color w:val="333333"/>
                      <w:sz w:val="20"/>
                      <w:szCs w:val="20"/>
                      <w:lang w:val="kk-KZ" w:eastAsia="ru-RU"/>
                    </w:rPr>
                    <w:t>2018 жыл</w:t>
                  </w:r>
                </w:p>
              </w:tc>
              <w:tc>
                <w:tcPr>
                  <w:tcW w:w="1184" w:type="dxa"/>
                  <w:shd w:val="clear" w:color="auto" w:fill="auto"/>
                  <w:tcMar>
                    <w:top w:w="0" w:type="dxa"/>
                    <w:left w:w="0" w:type="dxa"/>
                    <w:bottom w:w="0" w:type="dxa"/>
                    <w:right w:w="0" w:type="dxa"/>
                  </w:tcMar>
                  <w:vAlign w:val="center"/>
                  <w:hideMark/>
                </w:tcPr>
                <w:p w:rsidR="00E15BC2" w:rsidRPr="00E15BC2" w:rsidRDefault="00E15BC2" w:rsidP="00E15BC2">
                  <w:pPr>
                    <w:rPr>
                      <w:rFonts w:eastAsia="Times New Roman" w:cs="Times New Roman"/>
                      <w:color w:val="333333"/>
                      <w:sz w:val="20"/>
                      <w:szCs w:val="20"/>
                      <w:lang w:val="kk-KZ" w:eastAsia="ru-RU"/>
                    </w:rPr>
                  </w:pPr>
                </w:p>
              </w:tc>
            </w:tr>
          </w:tbl>
          <w:p w:rsidR="007728D1" w:rsidRPr="005617DA" w:rsidRDefault="007728D1" w:rsidP="007728D1">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Бұдан әрі «Тапсырыс беруші» деп аталатын</w:t>
            </w:r>
            <w:r w:rsidRPr="00E0781D">
              <w:rPr>
                <w:rFonts w:eastAsia="Times New Roman" w:cs="Times New Roman"/>
                <w:b/>
                <w:color w:val="333333"/>
                <w:sz w:val="20"/>
                <w:szCs w:val="20"/>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w:t>
            </w:r>
            <w:r w:rsidRPr="00E15BC2">
              <w:rPr>
                <w:rFonts w:eastAsia="Times New Roman" w:cs="Times New Roman"/>
                <w:color w:val="333333"/>
                <w:sz w:val="20"/>
                <w:szCs w:val="20"/>
                <w:lang w:val="kk-KZ" w:eastAsia="ru-RU"/>
              </w:rPr>
              <w:t xml:space="preserve">, </w:t>
            </w:r>
            <w:r>
              <w:rPr>
                <w:rFonts w:eastAsia="Times New Roman" w:cs="Times New Roman"/>
                <w:color w:val="333333"/>
                <w:sz w:val="20"/>
                <w:szCs w:val="20"/>
                <w:lang w:val="kk-KZ" w:eastAsia="ru-RU"/>
              </w:rPr>
              <w:t>Ереже</w:t>
            </w:r>
            <w:r w:rsidRPr="00E15BC2">
              <w:rPr>
                <w:rFonts w:eastAsia="Times New Roman" w:cs="Times New Roman"/>
                <w:color w:val="333333"/>
                <w:sz w:val="20"/>
                <w:szCs w:val="20"/>
                <w:lang w:val="kk-KZ" w:eastAsia="ru-RU"/>
              </w:rPr>
              <w:t xml:space="preserve"> негізінде әрекет ететін </w:t>
            </w:r>
            <w:r w:rsidRPr="00883A49">
              <w:rPr>
                <w:rFonts w:eastAsia="Times New Roman" w:cs="Times New Roman"/>
                <w:color w:val="333333"/>
                <w:sz w:val="20"/>
                <w:szCs w:val="20"/>
                <w:lang w:val="kk-KZ" w:eastAsia="ru-RU"/>
              </w:rPr>
              <w:t>Бас дәрігері</w:t>
            </w:r>
            <w:r>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val="kk-KZ" w:eastAsia="ru-RU"/>
              </w:rPr>
              <w:t xml:space="preserve">Федотова Лилия Муратжановна атынан бір тараптан және бұдан әрі «Өнім беруші» деп аталынатын </w:t>
            </w:r>
            <w:r w:rsidRPr="00013D23">
              <w:rPr>
                <w:rFonts w:eastAsia="Times New Roman" w:cs="Times New Roman"/>
                <w:b/>
                <w:color w:val="333333"/>
                <w:sz w:val="20"/>
                <w:szCs w:val="20"/>
                <w:highlight w:val="yellow"/>
                <w:lang w:val="kk-KZ" w:eastAsia="ru-RU"/>
              </w:rPr>
              <w:t>"</w:t>
            </w:r>
            <w:r w:rsidR="00492DDB">
              <w:rPr>
                <w:rFonts w:eastAsia="Times New Roman" w:cs="Times New Roman"/>
                <w:b/>
                <w:color w:val="333333"/>
                <w:sz w:val="20"/>
                <w:szCs w:val="20"/>
                <w:highlight w:val="yellow"/>
                <w:lang w:val="kk-KZ" w:eastAsia="ru-RU"/>
              </w:rPr>
              <w:t>_____</w:t>
            </w:r>
            <w:r w:rsidRPr="00013D23">
              <w:rPr>
                <w:rFonts w:eastAsia="Times New Roman" w:cs="Times New Roman"/>
                <w:b/>
                <w:color w:val="333333"/>
                <w:sz w:val="20"/>
                <w:szCs w:val="20"/>
                <w:highlight w:val="yellow"/>
                <w:lang w:val="kk-KZ" w:eastAsia="ru-RU"/>
              </w:rPr>
              <w:t>" жауапкершілігі шектеулі серіктестігі</w:t>
            </w:r>
            <w:r w:rsidRPr="00E15BC2">
              <w:rPr>
                <w:rFonts w:eastAsia="Times New Roman" w:cs="Times New Roman"/>
                <w:color w:val="333333"/>
                <w:sz w:val="20"/>
                <w:szCs w:val="20"/>
                <w:lang w:val="kk-KZ" w:eastAsia="ru-RU"/>
              </w:rPr>
              <w:t xml:space="preserve">, </w:t>
            </w:r>
            <w:r w:rsidRPr="004573B6">
              <w:rPr>
                <w:rFonts w:eastAsia="Times New Roman" w:cs="Times New Roman"/>
                <w:color w:val="333333"/>
                <w:sz w:val="20"/>
                <w:szCs w:val="20"/>
                <w:highlight w:val="yellow"/>
                <w:lang w:val="kk-KZ" w:eastAsia="ru-RU"/>
              </w:rPr>
              <w:t>Жарғысы</w:t>
            </w:r>
            <w:r w:rsidRPr="00E15BC2">
              <w:rPr>
                <w:rFonts w:eastAsia="Times New Roman" w:cs="Times New Roman"/>
                <w:color w:val="333333"/>
                <w:sz w:val="20"/>
                <w:szCs w:val="20"/>
                <w:lang w:val="kk-KZ" w:eastAsia="ru-RU"/>
              </w:rPr>
              <w:t xml:space="preserve"> негізінде әрекет ететін </w:t>
            </w:r>
            <w:r w:rsidRPr="00013D23">
              <w:rPr>
                <w:rFonts w:eastAsia="Times New Roman" w:cs="Times New Roman"/>
                <w:color w:val="333333"/>
                <w:sz w:val="20"/>
                <w:szCs w:val="20"/>
                <w:highlight w:val="yellow"/>
                <w:lang w:val="kk-KZ" w:eastAsia="ru-RU"/>
              </w:rPr>
              <w:t xml:space="preserve">Басшысы </w:t>
            </w:r>
            <w:r w:rsidR="00492DDB">
              <w:rPr>
                <w:rFonts w:eastAsia="Times New Roman" w:cs="Times New Roman"/>
                <w:color w:val="333333"/>
                <w:sz w:val="20"/>
                <w:szCs w:val="20"/>
                <w:lang w:val="kk-KZ" w:eastAsia="ru-RU"/>
              </w:rPr>
              <w:t>________</w:t>
            </w:r>
            <w:r>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val="kk-KZ" w:eastAsia="ru-RU"/>
              </w:rPr>
              <w:t xml:space="preserve">атынан екінші тараптан, бұдан әрі бірлесіп «Тараптар» деп аталатындар, </w:t>
            </w:r>
            <w:r w:rsidRPr="005617DA">
              <w:rPr>
                <w:rFonts w:eastAsia="Times New Roman" w:cs="Times New Roman"/>
                <w:color w:val="333333"/>
                <w:sz w:val="20"/>
                <w:szCs w:val="20"/>
                <w:lang w:val="kk-KZ" w:eastAsia="ru-RU"/>
              </w:rPr>
              <w:t xml:space="preserve">2016 жылғы 30 маусымдағы </w:t>
            </w:r>
            <w:r>
              <w:rPr>
                <w:rFonts w:eastAsia="Times New Roman" w:cs="Times New Roman"/>
                <w:color w:val="333333"/>
                <w:sz w:val="20"/>
                <w:szCs w:val="20"/>
                <w:lang w:val="kk-KZ" w:eastAsia="ru-RU"/>
              </w:rPr>
              <w:t xml:space="preserve">№ 412 </w:t>
            </w:r>
            <w:r w:rsidRPr="005617DA">
              <w:rPr>
                <w:rFonts w:eastAsia="Times New Roman" w:cs="Times New Roman"/>
                <w:color w:val="333333"/>
                <w:sz w:val="20"/>
                <w:szCs w:val="20"/>
                <w:lang w:val="kk-KZ" w:eastAsia="ru-RU"/>
              </w:rPr>
              <w:t>Балалардың құқықтарын қорғау міндеттер</w:t>
            </w:r>
            <w:r>
              <w:rPr>
                <w:rFonts w:eastAsia="Times New Roman" w:cs="Times New Roman"/>
                <w:color w:val="333333"/>
                <w:sz w:val="20"/>
                <w:szCs w:val="20"/>
                <w:lang w:val="kk-KZ" w:eastAsia="ru-RU"/>
              </w:rPr>
              <w:t xml:space="preserve">ін атқарушы ұйымдардың тауарларды және қызметтерді </w:t>
            </w:r>
            <w:r w:rsidRPr="005617DA">
              <w:rPr>
                <w:rFonts w:eastAsia="Times New Roman" w:cs="Times New Roman"/>
                <w:color w:val="333333"/>
                <w:sz w:val="20"/>
                <w:szCs w:val="20"/>
                <w:lang w:val="kk-KZ" w:eastAsia="ru-RU"/>
              </w:rPr>
              <w:t>сатып алу ережелерінің негізінде көрсетілетін қызметтерді сатып алу туралы шартты (бұдан әрі – Шарт) жасасты және мына төмендегі туралы келісімге келді: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1 Шарттың мәні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1.1 Өнім беруші осы Шарттың ажырамас бөлігі болып табылатын оған қосымшаларда көрсетілген шарттарға, талаптарға сәйкес және баға бойынша Қызмет(тер) көрсетуге міндеттенеді, ал Тапсырыс беруші осы Шарттың талаптарымен Көрсетілген қызмет(тер)ді қабылдауға және Шарт бойынша Өнім беруші өз міндеттемелерін тиісінше орындау шартында төлеуге міндеттенеді: </w:t>
            </w:r>
            <w:r w:rsidRPr="00E15BC2">
              <w:rPr>
                <w:rFonts w:eastAsia="Times New Roman" w:cs="Times New Roman"/>
                <w:color w:val="333333"/>
                <w:sz w:val="20"/>
                <w:szCs w:val="20"/>
                <w:lang w:val="kk-KZ" w:eastAsia="ru-RU"/>
              </w:rPr>
              <w:br/>
              <w:t xml:space="preserve">ерекшелігі </w:t>
            </w:r>
            <w:r w:rsidRPr="00C820D3">
              <w:rPr>
                <w:rFonts w:eastAsia="Times New Roman" w:cs="Times New Roman"/>
                <w:color w:val="333333"/>
                <w:sz w:val="20"/>
                <w:szCs w:val="20"/>
                <w:highlight w:val="yellow"/>
                <w:lang w:val="kk-KZ" w:eastAsia="ru-RU"/>
              </w:rPr>
              <w:t>бойынша </w:t>
            </w:r>
            <w:r w:rsidRPr="00C820D3">
              <w:rPr>
                <w:rFonts w:eastAsia="Times New Roman" w:cs="Times New Roman"/>
                <w:b/>
                <w:bCs/>
                <w:color w:val="333333"/>
                <w:sz w:val="20"/>
                <w:szCs w:val="20"/>
                <w:highlight w:val="yellow"/>
                <w:lang w:val="kk-KZ" w:eastAsia="ru-RU"/>
              </w:rPr>
              <w:t>006--159</w:t>
            </w:r>
            <w:r w:rsidRPr="00E15BC2">
              <w:rPr>
                <w:rFonts w:eastAsia="Times New Roman" w:cs="Times New Roman"/>
                <w:color w:val="333333"/>
                <w:sz w:val="20"/>
                <w:szCs w:val="20"/>
                <w:lang w:val="kk-KZ" w:eastAsia="ru-RU"/>
              </w:rPr>
              <w:t> ;</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 Төменде келтірілген құжаттар мен онда келісілген шарттар осы Шартты құрайды және оның ажырамас бөлігі болып табылады, атап айтқанда: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осы Шарт;</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сатып алынатын көрсетілетін қызметтер тізбесі (1-қосымша);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 техникалық ерекшелік (2-қосымша).</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2 Шарттың сомасы және ақы төлеу шарттары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2.1 Шарттың жалпы сомасы Шартқа № 1 қосымшада айқындалады және </w:t>
            </w:r>
            <w:r w:rsidRPr="00C820D3">
              <w:rPr>
                <w:rFonts w:eastAsia="Times New Roman" w:cs="Times New Roman"/>
                <w:b/>
                <w:color w:val="333333"/>
                <w:sz w:val="20"/>
                <w:szCs w:val="20"/>
                <w:highlight w:val="yellow"/>
                <w:lang w:val="kk-KZ" w:eastAsia="ru-RU"/>
              </w:rPr>
              <w:t>() теңгені құрайды және қызметтерді көрсетумен байланысты барлық шығыстарды, ҚҚС-сыз (бұдан әрі – Шарттың сомасы) қамтиды</w:t>
            </w:r>
            <w:r w:rsidRPr="00C820D3">
              <w:rPr>
                <w:rFonts w:eastAsia="Times New Roman" w:cs="Times New Roman"/>
                <w:color w:val="333333"/>
                <w:sz w:val="20"/>
                <w:szCs w:val="20"/>
                <w:highlight w:val="yellow"/>
                <w:lang w:val="kk-KZ" w:eastAsia="ru-RU"/>
              </w:rPr>
              <w:t>.</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2.2 Шарт </w:t>
            </w:r>
            <w:r w:rsidRPr="00C820D3">
              <w:rPr>
                <w:rFonts w:eastAsia="Times New Roman" w:cs="Times New Roman"/>
                <w:b/>
                <w:bCs/>
                <w:color w:val="333333"/>
                <w:sz w:val="20"/>
                <w:szCs w:val="20"/>
                <w:highlight w:val="yellow"/>
                <w:lang w:val="kk-KZ" w:eastAsia="ru-RU"/>
              </w:rPr>
              <w:t>006</w:t>
            </w:r>
            <w:r w:rsidRPr="00C820D3">
              <w:rPr>
                <w:rFonts w:eastAsia="Times New Roman" w:cs="Times New Roman"/>
                <w:color w:val="333333"/>
                <w:sz w:val="20"/>
                <w:szCs w:val="20"/>
                <w:highlight w:val="yellow"/>
                <w:lang w:val="kk-KZ" w:eastAsia="ru-RU"/>
              </w:rPr>
              <w:t> Ана мен баланы қорғау жөніндегі көрсетілетін қызметтер бюджеттік бағдарламасы, </w:t>
            </w:r>
            <w:r w:rsidRPr="00C820D3">
              <w:rPr>
                <w:rFonts w:eastAsia="Times New Roman" w:cs="Times New Roman"/>
                <w:b/>
                <w:bCs/>
                <w:color w:val="333333"/>
                <w:sz w:val="20"/>
                <w:szCs w:val="20"/>
                <w:highlight w:val="yellow"/>
                <w:lang w:val="kk-KZ" w:eastAsia="ru-RU"/>
              </w:rPr>
              <w:t>159</w:t>
            </w:r>
            <w:r w:rsidRPr="00C820D3">
              <w:rPr>
                <w:rFonts w:eastAsia="Times New Roman" w:cs="Times New Roman"/>
                <w:color w:val="333333"/>
                <w:sz w:val="20"/>
                <w:szCs w:val="20"/>
                <w:highlight w:val="yellow"/>
                <w:lang w:val="kk-KZ" w:eastAsia="ru-RU"/>
              </w:rPr>
              <w:t xml:space="preserve"> Өзге де қызметтер мен жұмыстарға ақы төлеу ерекшелігі бойынша - </w:t>
            </w:r>
            <w:r w:rsidR="00D258E6" w:rsidRPr="00C820D3">
              <w:rPr>
                <w:rFonts w:eastAsia="Times New Roman" w:cs="Times New Roman"/>
                <w:b/>
                <w:color w:val="333333"/>
                <w:sz w:val="20"/>
                <w:szCs w:val="20"/>
                <w:highlight w:val="yellow"/>
                <w:lang w:val="kk-KZ" w:eastAsia="ru-RU"/>
              </w:rPr>
              <w:t xml:space="preserve">() теңгені </w:t>
            </w:r>
            <w:r w:rsidRPr="00C820D3">
              <w:rPr>
                <w:rFonts w:eastAsia="Times New Roman" w:cs="Times New Roman"/>
                <w:color w:val="333333"/>
                <w:sz w:val="20"/>
                <w:szCs w:val="20"/>
                <w:highlight w:val="yellow"/>
                <w:lang w:val="kk-KZ" w:eastAsia="ru-RU"/>
              </w:rPr>
              <w:t xml:space="preserve">ҚҚС есепке алмағанда </w:t>
            </w:r>
            <w:r w:rsidR="00AD0837" w:rsidRPr="00C820D3">
              <w:rPr>
                <w:rFonts w:eastAsia="Times New Roman" w:cs="Times New Roman"/>
                <w:color w:val="333333"/>
                <w:sz w:val="20"/>
                <w:szCs w:val="20"/>
                <w:highlight w:val="yellow"/>
                <w:lang w:val="kk-KZ" w:eastAsia="ru-RU"/>
              </w:rPr>
              <w:t>2018</w:t>
            </w:r>
            <w:r w:rsidRPr="00C820D3">
              <w:rPr>
                <w:rFonts w:eastAsia="Times New Roman" w:cs="Times New Roman"/>
                <w:color w:val="333333"/>
                <w:sz w:val="20"/>
                <w:szCs w:val="20"/>
                <w:highlight w:val="yellow"/>
                <w:lang w:val="kk-KZ" w:eastAsia="ru-RU"/>
              </w:rPr>
              <w:t xml:space="preserve"> жылы қаражаттар есебінен каржыландырылады.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2.3 Көрсетілген қызмет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 </w:t>
            </w:r>
            <w:r w:rsidRPr="00E15BC2">
              <w:rPr>
                <w:rFonts w:eastAsia="Times New Roman" w:cs="Times New Roman"/>
                <w:color w:val="333333"/>
                <w:sz w:val="20"/>
                <w:szCs w:val="20"/>
                <w:lang w:val="kk-KZ" w:eastAsia="ru-RU"/>
              </w:rPr>
              <w:br/>
              <w:t>Қызмет көрсету актісінің нысанын Өнім беруші алдын ала Тапсырыс берушімен келіседі.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2.4 Орындалатын қызметтердің көлемі Шарттың 1 Қосымшасында көрсетілген.</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2.5 Төлеу алдындағы қажетті құжаттар:</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қол қойылған Шарт;</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көрсетілген қызмет актісі (актілері);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3)Өнім беруші Тапсырыс берушіге көрсеткен қызметтердің сипаттамасымен, жалпы сомасы көрсетіле отырып, шот-фактура;</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3 Тараптардың міндеттемелері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lastRenderedPageBreak/>
              <w:t>3.1 Өнім беруші мыналарға: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Шарт бойынша өзіне алған міндеттемелердің толық және тиесілі орындалуын қамтамасыз етуге;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Шарт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сәйкестігін қамтамасыз етуге;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4)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5) Тапсырыс берушінің бірінші талабы бойынша Шарт бойынша міндеттемелердің орындалу барысы туралы ақпарат ұсынуға;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3.2 Өнім беруші: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Тапсырыс берушіден Шарт бойынша көрсетілген Қызметтерге төлем талап етуге;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Тапсырыс берушімен алдын ала орындау мерзімін келісе отырып, Шартқа № 1 қосымшада көрсетілген Қызметті мерзімінен бұрын көрсетуге құқылы.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3.3 Тапсырыс беруші: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Қызметтерді көрсету үшін Өнім берушінің мамандарының қол жеткізуін қамтамасыз етуге;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көрсетілген Қызметтердің сәйкессіздіктері анықталған кезде тез арада Өнім берушіні жазбаша хабарландыруға;</w:t>
            </w:r>
          </w:p>
          <w:p w:rsidR="00735E26" w:rsidRPr="00B4663D" w:rsidRDefault="00E15BC2" w:rsidP="00735E26">
            <w:pPr>
              <w:ind w:firstLine="317"/>
              <w:jc w:val="both"/>
              <w:rPr>
                <w:rFonts w:cs="Times New Roman"/>
                <w:bCs/>
                <w:color w:val="000000"/>
                <w:sz w:val="20"/>
                <w:szCs w:val="20"/>
                <w:lang w:val="kk-KZ"/>
              </w:rPr>
            </w:pPr>
            <w:r w:rsidRPr="00E15BC2">
              <w:rPr>
                <w:rFonts w:eastAsia="Times New Roman" w:cs="Times New Roman"/>
                <w:color w:val="333333"/>
                <w:sz w:val="20"/>
                <w:szCs w:val="20"/>
                <w:lang w:val="kk-KZ" w:eastAsia="ru-RU"/>
              </w:rPr>
              <w:t>3) Қызметті қабылдау кезінде көрсетілген қызметтер актісін</w:t>
            </w:r>
            <w:r w:rsidR="00735E26">
              <w:rPr>
                <w:rFonts w:eastAsia="Times New Roman" w:cs="Times New Roman"/>
                <w:color w:val="333333"/>
                <w:sz w:val="20"/>
                <w:szCs w:val="20"/>
                <w:lang w:val="kk-KZ" w:eastAsia="ru-RU"/>
              </w:rPr>
              <w:t>е</w:t>
            </w:r>
            <w:r w:rsidRPr="00E15BC2">
              <w:rPr>
                <w:rFonts w:eastAsia="Times New Roman" w:cs="Times New Roman"/>
                <w:color w:val="333333"/>
                <w:sz w:val="20"/>
                <w:szCs w:val="20"/>
                <w:lang w:val="kk-KZ" w:eastAsia="ru-RU"/>
              </w:rPr>
              <w:t xml:space="preserve"> </w:t>
            </w:r>
            <w:r w:rsidR="002B27AC">
              <w:rPr>
                <w:rFonts w:eastAsia="Times New Roman" w:cs="Times New Roman"/>
                <w:color w:val="333333"/>
                <w:sz w:val="20"/>
                <w:szCs w:val="20"/>
                <w:lang w:val="kk-KZ" w:eastAsia="ru-RU"/>
              </w:rPr>
              <w:t>қол қоюда</w:t>
            </w:r>
            <w:r w:rsidRPr="00E15BC2">
              <w:rPr>
                <w:rFonts w:eastAsia="Times New Roman" w:cs="Times New Roman"/>
                <w:color w:val="333333"/>
                <w:sz w:val="20"/>
                <w:szCs w:val="20"/>
                <w:lang w:val="kk-KZ" w:eastAsia="ru-RU"/>
              </w:rPr>
              <w:t xml:space="preserve"> не</w:t>
            </w:r>
            <w:r w:rsidR="002B27AC">
              <w:rPr>
                <w:rFonts w:eastAsia="Times New Roman" w:cs="Times New Roman"/>
                <w:color w:val="333333"/>
                <w:sz w:val="20"/>
                <w:szCs w:val="20"/>
                <w:lang w:val="kk-KZ" w:eastAsia="ru-RU"/>
              </w:rPr>
              <w:t>месе</w:t>
            </w:r>
            <w:r w:rsidRPr="00E15BC2">
              <w:rPr>
                <w:rFonts w:eastAsia="Times New Roman" w:cs="Times New Roman"/>
                <w:color w:val="333333"/>
                <w:sz w:val="20"/>
                <w:szCs w:val="20"/>
                <w:lang w:val="kk-KZ" w:eastAsia="ru-RU"/>
              </w:rPr>
              <w:t xml:space="preserve"> оны қабылданбау</w:t>
            </w:r>
            <w:r w:rsidR="00735E26">
              <w:rPr>
                <w:rFonts w:eastAsia="Times New Roman" w:cs="Times New Roman"/>
                <w:color w:val="333333"/>
                <w:sz w:val="20"/>
                <w:szCs w:val="20"/>
                <w:lang w:val="kk-KZ" w:eastAsia="ru-RU"/>
              </w:rPr>
              <w:t>д</w:t>
            </w:r>
            <w:r w:rsidRPr="00E15BC2">
              <w:rPr>
                <w:rFonts w:eastAsia="Times New Roman" w:cs="Times New Roman"/>
                <w:color w:val="333333"/>
                <w:sz w:val="20"/>
                <w:szCs w:val="20"/>
                <w:lang w:val="kk-KZ" w:eastAsia="ru-RU"/>
              </w:rPr>
              <w:t>ы</w:t>
            </w:r>
            <w:r w:rsidR="00735E26">
              <w:rPr>
                <w:rFonts w:eastAsia="Times New Roman" w:cs="Times New Roman"/>
                <w:color w:val="333333"/>
                <w:sz w:val="20"/>
                <w:szCs w:val="20"/>
                <w:lang w:val="kk-KZ" w:eastAsia="ru-RU"/>
              </w:rPr>
              <w:t>ң</w:t>
            </w:r>
            <w:r w:rsidRPr="00E15BC2">
              <w:rPr>
                <w:rFonts w:eastAsia="Times New Roman" w:cs="Times New Roman"/>
                <w:color w:val="333333"/>
                <w:sz w:val="20"/>
                <w:szCs w:val="20"/>
                <w:lang w:val="kk-KZ" w:eastAsia="ru-RU"/>
              </w:rPr>
              <w:t xml:space="preserve"> дәлелді негіздемелерді көрсете отырып қабылдаудан бас тартуға</w:t>
            </w:r>
            <w:r w:rsidR="00735E26" w:rsidRPr="00735E26">
              <w:rPr>
                <w:rFonts w:cs="Times New Roman"/>
                <w:bCs/>
                <w:color w:val="000000"/>
                <w:sz w:val="20"/>
                <w:szCs w:val="20"/>
                <w:lang w:val="kk-KZ"/>
              </w:rPr>
              <w:t>;</w:t>
            </w:r>
          </w:p>
          <w:p w:rsidR="00735E26"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4) көрсетілген қызметтер актісін </w:t>
            </w:r>
            <w:r w:rsidR="002B27AC">
              <w:rPr>
                <w:rFonts w:eastAsia="Times New Roman" w:cs="Times New Roman"/>
                <w:color w:val="333333"/>
                <w:sz w:val="20"/>
                <w:szCs w:val="20"/>
                <w:lang w:val="kk-KZ" w:eastAsia="ru-RU"/>
              </w:rPr>
              <w:t xml:space="preserve">қол койылғаннан </w:t>
            </w:r>
            <w:r w:rsidRPr="00E15BC2">
              <w:rPr>
                <w:rFonts w:eastAsia="Times New Roman" w:cs="Times New Roman"/>
                <w:color w:val="333333"/>
                <w:sz w:val="20"/>
                <w:szCs w:val="20"/>
                <w:lang w:val="kk-KZ" w:eastAsia="ru-RU"/>
              </w:rPr>
              <w:t xml:space="preserve"> кейін шот-фактуралардың құжат айналымының қағидаларына сәйкес Өнім беруші жазып берген шот-фактураны қабылдауға;</w:t>
            </w:r>
          </w:p>
          <w:p w:rsidR="00E15BC2" w:rsidRPr="00E15BC2" w:rsidRDefault="00735E26" w:rsidP="00E15BC2">
            <w:pPr>
              <w:ind w:firstLine="215"/>
              <w:jc w:val="both"/>
              <w:rPr>
                <w:rFonts w:eastAsia="Times New Roman" w:cs="Times New Roman"/>
                <w:color w:val="333333"/>
                <w:sz w:val="20"/>
                <w:szCs w:val="20"/>
                <w:lang w:val="kk-KZ" w:eastAsia="ru-RU"/>
              </w:rPr>
            </w:pPr>
            <w:r w:rsidRPr="00735E26">
              <w:rPr>
                <w:rFonts w:cs="Times New Roman"/>
                <w:bCs/>
                <w:i/>
                <w:color w:val="000000"/>
                <w:sz w:val="20"/>
                <w:szCs w:val="20"/>
                <w:lang w:val="kk-KZ"/>
              </w:rPr>
              <w:t xml:space="preserve"> </w:t>
            </w:r>
            <w:r w:rsidR="00E15BC2" w:rsidRPr="00E15BC2">
              <w:rPr>
                <w:rFonts w:eastAsia="Times New Roman" w:cs="Times New Roman"/>
                <w:color w:val="333333"/>
                <w:sz w:val="20"/>
                <w:szCs w:val="20"/>
                <w:lang w:val="kk-KZ" w:eastAsia="ru-RU"/>
              </w:rPr>
              <w:t>5) осы Шартта белгіленген тәртіпте және мерзімдерде төлем жүргізуге міндеттенеді.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3.4 Тапсырыс беруші: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көрсетілген Қызметтердің сапасын тексеруге;</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Қызмет мерзімінен бұрын көрсетілген жағдайда Тапсырыс беруші қызметті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 болмаған жағдайларда жол беріледі.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4 Қызметтердің техникалық ерекшелікке сәйкестігін тексеру</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w:t>
            </w:r>
            <w:r w:rsidRPr="00E15BC2">
              <w:rPr>
                <w:rFonts w:eastAsia="Times New Roman" w:cs="Times New Roman"/>
                <w:color w:val="333333"/>
                <w:sz w:val="20"/>
                <w:szCs w:val="20"/>
                <w:lang w:val="kk-KZ" w:eastAsia="ru-RU"/>
              </w:rPr>
              <w:lastRenderedPageBreak/>
              <w:t>жазбаша түрде уақтылы хабарлауы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4.2 Осы Шарт шеңберінде көрсетілген Қызметтер техникалық ерекшелікте көрсетілген стандарттарға сәйкес немесе олардан жоғары болуы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4.3 Егер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үш күннің ішінде қолданады.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4.4 Жоғарыда көрсетілген ешбір тармақ Өнім берушіні Шарт бойынша басқа міндеттемелерден босатпайды.</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5 Қызметтер көрсету</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5.1 Өнім берушінің қызметтерді көрсетуі Шарттың ажырамас бөлігі болып табылатын Шартқа 1-қосымшада көрсетілген мерзімдерде жүзеге асырылады.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5.2 Өнім беруші Тапсырыс берушіге осы Шартқа қосымшаларда көрсетілген талаптарға дәл сәйкестікте қызметті толық тапсыруы шартында Қызмет көрсетілді деп есептеледі.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6 Кепілдік</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6.1 Өнім беруші Тапсырыс берушіге үздіксіз, сапалы және уақтылы Қызмет көрсетудің қамтамасыз етілуіне кепілдік етеді.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6.2 Өнім беруші техникалық ерекшеліктің (Шартқа 2-қосымша) Қызметтерінің қателерін, жете өңдеулері мен басқа да сәйкессіздіктерін ақысыз түзетуге кепілдік береді.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айқындалған мерзімде қолдануға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7 Тараптардың жауапкершілігі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7.2 Секвестр және/немесе тиісті бюджеттердің қолма-қол ақшаны бақылау шотында ақша жетіспеген жағдайларда,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7.3 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w:t>
            </w:r>
            <w:r w:rsidRPr="00E15BC2">
              <w:rPr>
                <w:rFonts w:eastAsia="Times New Roman" w:cs="Times New Roman"/>
                <w:color w:val="333333"/>
                <w:sz w:val="20"/>
                <w:szCs w:val="20"/>
                <w:lang w:val="kk-KZ" w:eastAsia="ru-RU"/>
              </w:rPr>
              <w:lastRenderedPageBreak/>
              <w:t>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7.4 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7.5 Тұрақсыздық айыбын (айыппұл, өсімпұл) төлеу Тараптарды осы Шартта көзделген міндеттемелерді орындаудан босатпайды.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(отыз) күн ішінде ұсынуға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7.7 Өнім берушінiң осы Шарт бойынша өз міндеттемелерін Тапсырыс берушінің алдын-ала жазбаша келісімінсіз біреуге не толық, не ішінара беруіне рұқсат етілмейді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7.8 Қосалқы мердігерлерді (бірлесіп орындаушыларды) тартқан жағдайда Өнім беруші осы Шарт шеңберінде жасалған барлық қосалқы мердігерлік шарттардың көшірмелерін Тапсырыс берушіге ұсынады. Қосалқы мердігерлердің (бірлесіп орындаушылардың) болуы Өнім берушіні Шарт бойынша материалдық немесе басқа жауапкершіліктен босатпайды.</w:t>
            </w:r>
            <w:r w:rsidRPr="00E15BC2">
              <w:rPr>
                <w:rFonts w:eastAsia="Times New Roman" w:cs="Times New Roman"/>
                <w:color w:val="333333"/>
                <w:sz w:val="20"/>
                <w:szCs w:val="20"/>
                <w:lang w:val="kk-KZ" w:eastAsia="ru-RU"/>
              </w:rPr>
              <w:b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көлемінің үштен екісінен аспауға тиіс.</w:t>
            </w:r>
            <w:r w:rsidRPr="00E15BC2">
              <w:rPr>
                <w:rFonts w:eastAsia="Times New Roman" w:cs="Times New Roman"/>
                <w:color w:val="333333"/>
                <w:sz w:val="20"/>
                <w:szCs w:val="20"/>
                <w:lang w:val="kk-KZ" w:eastAsia="ru-RU"/>
              </w:rPr>
              <w:b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беруге тыйым салынады.</w:t>
            </w:r>
            <w:r w:rsidRPr="00E15BC2">
              <w:rPr>
                <w:rFonts w:eastAsia="Times New Roman" w:cs="Times New Roman"/>
                <w:color w:val="333333"/>
                <w:sz w:val="20"/>
                <w:szCs w:val="20"/>
                <w:lang w:val="kk-KZ" w:eastAsia="ru-RU"/>
              </w:rPr>
              <w:b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8 Шарттың қолданыс мерзімі және бұзу талаптары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8.1 Шарт қол қойған күннен бастап күшіне енеді және 201</w:t>
            </w:r>
            <w:r w:rsidR="0084319B">
              <w:rPr>
                <w:rFonts w:eastAsia="Times New Roman" w:cs="Times New Roman"/>
                <w:color w:val="333333"/>
                <w:sz w:val="20"/>
                <w:szCs w:val="20"/>
                <w:lang w:val="kk-KZ" w:eastAsia="ru-RU"/>
              </w:rPr>
              <w:t>8</w:t>
            </w:r>
            <w:r w:rsidRPr="00E15BC2">
              <w:rPr>
                <w:rFonts w:eastAsia="Times New Roman" w:cs="Times New Roman"/>
                <w:color w:val="333333"/>
                <w:sz w:val="20"/>
                <w:szCs w:val="20"/>
                <w:lang w:val="kk-KZ" w:eastAsia="ru-RU"/>
              </w:rPr>
              <w:t>-12-31 жылға дейін қолданылады.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8.2 Мынадай оқиғалар олардың көбеюi бөлiгінде қызмет көрсету ұзақтығы мерзiмдерiнің өзгеруiне әкеп соқтырады: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Тапсырыс беруші Объектiнiң барлық учаскелерiн пайдалануға тыйым салады, ол өз кезегінде қызмет көрсетудің кешіктірілуіне әкеп соқтырады;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2) Тапсырыс беруші Өнім берушіге Шартта жоспарланбаған сынақтарды жүргiзу үшiн қызмет көрсетуді тоқтатуға нұсқау береді. Бұл ретте, егер </w:t>
            </w:r>
            <w:r w:rsidRPr="00E15BC2">
              <w:rPr>
                <w:rFonts w:eastAsia="Times New Roman" w:cs="Times New Roman"/>
                <w:color w:val="333333"/>
                <w:sz w:val="20"/>
                <w:szCs w:val="20"/>
                <w:lang w:val="kk-KZ" w:eastAsia="ru-RU"/>
              </w:rPr>
              <w:lastRenderedPageBreak/>
              <w:t>аталған сынақтар ақауларды анықтамаған жағдайда, қызмет көрсетуді тоқтату уақыты қызмет көрсету мерзіміне қосылады;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8.3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8.4 Тапсырыс берушi Өнім берушіге тиiстi жазбаша хабарлама жiберiп, Шартты одан әрi орындаудың орынсыздығына байланысты оны кез келген уақытта бұза алады. Хабарламада Шарт талаптарын орындаудан бас тарту себебi, Шарттың бұзылғаны күшiне енген күн көрсетілуге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8.5 Жоғарыда көрсетілген жағдаяттар негiзiнде Шарт жойылған кезде, Өнім беруші Шарт бойынша бұзуға байланысты оны бұзатын күнгi iс жүзiндегi шығындар үшiн ғана ақы талап етуге құқылы.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8.6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 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егер Өнім беруші өз міндеттемелерін орындай алмаса, осы Шартты толық немесе ішінара бұза алады.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8.7 Шарт</w:t>
            </w:r>
          </w:p>
          <w:p w:rsidR="00EE6968" w:rsidRDefault="00E15BC2" w:rsidP="00E15BC2">
            <w:pPr>
              <w:ind w:firstLine="215"/>
              <w:jc w:val="both"/>
              <w:rPr>
                <w:rFonts w:cs="Times New Roman"/>
                <w:bCs/>
                <w:color w:val="000000"/>
                <w:sz w:val="20"/>
                <w:szCs w:val="20"/>
                <w:lang w:val="kk-KZ"/>
              </w:rPr>
            </w:pPr>
            <w:r w:rsidRPr="00E15BC2">
              <w:rPr>
                <w:rFonts w:eastAsia="Times New Roman" w:cs="Times New Roman"/>
                <w:color w:val="333333"/>
                <w:sz w:val="20"/>
                <w:szCs w:val="20"/>
                <w:lang w:val="kk-KZ" w:eastAsia="ru-RU"/>
              </w:rPr>
              <w:t xml:space="preserve">1) </w:t>
            </w:r>
            <w:r w:rsidR="00EE6968" w:rsidRPr="001669B4">
              <w:rPr>
                <w:rFonts w:cs="Times New Roman"/>
                <w:bCs/>
                <w:color w:val="000000"/>
                <w:sz w:val="20"/>
                <w:szCs w:val="20"/>
                <w:lang w:val="kk-KZ"/>
              </w:rPr>
              <w:t>оның негізінде осы Шарт жасалғаннан кейін сатып алуға қатысты «Мемлекеттік сатып алу туралы» Қазақстан Республикасының заңы 2015 ж.  4 желтоқсандағы №434-V ҚРЗ  6-бабында көзделген шектеулердің бұзылуының анықталуы;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2) мемлекеттік сатып алуды ұйымдастырушы Өнім берушіге Заңда көзделмеген қолдауды көрсеткен;</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 анықтаған;</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8.8 Шарт тараптардың келісімі бойынша бұзылуы мүмкін.</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9 Хабарлама</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9.1 Шартқа сәйкес бір тарап екінші тарапқа жіберетін кез келген хабарлама төленген тапсырыс хатпен немесе телеграмма, телекс, телефакс арқылы жіберіледі.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10 Форс-мажор</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10.1 Егер Шарт талаптарының орындалмауы форс-мажорлық жағдаяттардың нәтижесі болып табылса, Тараптар ол үшін жауапкершілік көтермейді.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 xml:space="preserve">10.2 Шарт мақсаттары үшін «форс-мажор» Тараптардың бақылауына бағынбайтын және күтпеген </w:t>
            </w:r>
            <w:r w:rsidRPr="00E15BC2">
              <w:rPr>
                <w:rFonts w:eastAsia="Times New Roman" w:cs="Times New Roman"/>
                <w:color w:val="333333"/>
                <w:sz w:val="20"/>
                <w:szCs w:val="20"/>
                <w:lang w:val="kk-KZ" w:eastAsia="ru-RU"/>
              </w:rPr>
              <w:lastRenderedPageBreak/>
              <w:t>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10.3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11 Даулы мәселелерді шешу</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E15BC2" w:rsidRPr="00E15BC2" w:rsidRDefault="00E15BC2" w:rsidP="00E15BC2">
            <w:pPr>
              <w:jc w:val="center"/>
              <w:rPr>
                <w:rFonts w:eastAsia="Times New Roman" w:cs="Times New Roman"/>
                <w:b/>
                <w:bCs/>
                <w:color w:val="333333"/>
                <w:sz w:val="20"/>
                <w:szCs w:val="20"/>
                <w:lang w:val="kk-KZ" w:eastAsia="ru-RU"/>
              </w:rPr>
            </w:pPr>
            <w:r w:rsidRPr="00E15BC2">
              <w:rPr>
                <w:rFonts w:eastAsia="Times New Roman" w:cs="Times New Roman"/>
                <w:b/>
                <w:bCs/>
                <w:color w:val="333333"/>
                <w:sz w:val="20"/>
                <w:szCs w:val="20"/>
                <w:lang w:val="kk-KZ" w:eastAsia="ru-RU"/>
              </w:rPr>
              <w:t>12 Өзге де шарттар</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12.1 Салықтар мен бюджетке басқа міндетті төлемдер Қазақстан Республикасының салық және кеден заңнамасына сәйкес төленуге жатады.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12.2 Шартқа кез келген өзгерістер мен толықтырулар Шарт жасасу нысаны сияқты нысанда жасалады.</w:t>
            </w:r>
          </w:p>
          <w:p w:rsidR="00EE6968" w:rsidRPr="00DB5A77" w:rsidRDefault="00E15BC2" w:rsidP="00EE6968">
            <w:pPr>
              <w:ind w:firstLine="317"/>
              <w:jc w:val="both"/>
              <w:rPr>
                <w:rFonts w:cs="Times New Roman"/>
                <w:bCs/>
                <w:color w:val="000000"/>
                <w:sz w:val="20"/>
                <w:szCs w:val="20"/>
                <w:lang w:val="kk-KZ"/>
              </w:rPr>
            </w:pPr>
            <w:r w:rsidRPr="00E15BC2">
              <w:rPr>
                <w:rFonts w:eastAsia="Times New Roman" w:cs="Times New Roman"/>
                <w:color w:val="333333"/>
                <w:sz w:val="20"/>
                <w:szCs w:val="20"/>
                <w:lang w:val="kk-KZ" w:eastAsia="ru-RU"/>
              </w:rPr>
              <w:t xml:space="preserve">12.3 </w:t>
            </w:r>
            <w:r w:rsidR="00EE6968" w:rsidRPr="005617DA">
              <w:rPr>
                <w:rFonts w:cs="Times New Roman"/>
                <w:bCs/>
                <w:color w:val="000000"/>
                <w:sz w:val="20"/>
                <w:szCs w:val="20"/>
                <w:lang w:val="kk-KZ"/>
              </w:rPr>
              <w:t>Өнім берушінің таңдауы үшін негіз болған сапаның өзгермеуі шарты мен басқа да шарттарда жасалған Шартқа өзгерістерді енгізуге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w:t>
            </w:r>
            <w:r w:rsidR="00EE6968">
              <w:rPr>
                <w:rFonts w:cs="Times New Roman"/>
                <w:bCs/>
                <w:color w:val="000000"/>
                <w:sz w:val="20"/>
                <w:szCs w:val="20"/>
                <w:lang w:val="kk-KZ"/>
              </w:rPr>
              <w:t>нде (ҚР БҒМ буйрығы 50 бапқа сәйкес).</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12.4 Тараптардың біреуінің Шарт бойынша міндеттерін беруіне тек екінші Тараптың жазбаша келісімімен жол беріледі.</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w:t>
            </w:r>
            <w:r w:rsidRPr="008B1E6B">
              <w:rPr>
                <w:rFonts w:eastAsia="Times New Roman" w:cs="Times New Roman"/>
                <w:color w:val="333333"/>
                <w:sz w:val="20"/>
                <w:szCs w:val="20"/>
                <w:lang w:val="kk-KZ" w:eastAsia="ru-RU"/>
              </w:rPr>
              <w:t xml:space="preserve">.5 </w:t>
            </w:r>
            <w:r w:rsidR="008B1E6B">
              <w:rPr>
                <w:rFonts w:cs="Times New Roman"/>
                <w:bCs/>
                <w:color w:val="000000"/>
                <w:sz w:val="20"/>
                <w:szCs w:val="20"/>
                <w:lang w:val="kk-KZ"/>
              </w:rPr>
              <w:t>Шарт бірдей заңды күшіне ие қазақ және орыс тілінде жасалды.</w:t>
            </w:r>
          </w:p>
          <w:p w:rsidR="00E15BC2" w:rsidRP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12.6 Шартта реттелмеген бөлікте Тараптар Қазақстан Республикасының заңнамасын басшылыққа алады.</w:t>
            </w:r>
          </w:p>
          <w:tbl>
            <w:tblPr>
              <w:tblW w:w="5000" w:type="pct"/>
              <w:tblLayout w:type="fixed"/>
              <w:tblCellMar>
                <w:top w:w="15" w:type="dxa"/>
                <w:left w:w="15" w:type="dxa"/>
                <w:bottom w:w="15" w:type="dxa"/>
                <w:right w:w="15" w:type="dxa"/>
              </w:tblCellMar>
              <w:tblLook w:val="04A0"/>
            </w:tblPr>
            <w:tblGrid>
              <w:gridCol w:w="2199"/>
              <w:gridCol w:w="489"/>
              <w:gridCol w:w="2200"/>
            </w:tblGrid>
            <w:tr w:rsidR="00E15BC2" w:rsidRPr="0094471E" w:rsidTr="00EE6968">
              <w:tc>
                <w:tcPr>
                  <w:tcW w:w="2249" w:type="pct"/>
                  <w:shd w:val="clear" w:color="auto" w:fill="auto"/>
                  <w:tcMar>
                    <w:top w:w="0" w:type="dxa"/>
                    <w:left w:w="0" w:type="dxa"/>
                    <w:bottom w:w="0" w:type="dxa"/>
                    <w:right w:w="0" w:type="dxa"/>
                  </w:tcMar>
                  <w:vAlign w:val="center"/>
                  <w:hideMark/>
                </w:tcPr>
                <w:p w:rsidR="00E15BC2" w:rsidRPr="008B1E6B" w:rsidRDefault="00E15BC2" w:rsidP="00EE6968">
                  <w:pPr>
                    <w:rPr>
                      <w:rFonts w:eastAsia="Times New Roman" w:cs="Times New Roman"/>
                      <w:color w:val="333333"/>
                      <w:sz w:val="20"/>
                      <w:szCs w:val="20"/>
                      <w:lang w:val="kk-KZ" w:eastAsia="ru-RU"/>
                    </w:rPr>
                  </w:pPr>
                </w:p>
              </w:tc>
              <w:tc>
                <w:tcPr>
                  <w:tcW w:w="500" w:type="pct"/>
                  <w:shd w:val="clear" w:color="auto" w:fill="auto"/>
                  <w:tcMar>
                    <w:top w:w="0" w:type="dxa"/>
                    <w:left w:w="0" w:type="dxa"/>
                    <w:bottom w:w="0" w:type="dxa"/>
                    <w:right w:w="0" w:type="dxa"/>
                  </w:tcMar>
                  <w:vAlign w:val="center"/>
                  <w:hideMark/>
                </w:tcPr>
                <w:p w:rsidR="00E15BC2" w:rsidRPr="008B1E6B" w:rsidRDefault="00E15BC2" w:rsidP="00E15BC2">
                  <w:pPr>
                    <w:rPr>
                      <w:rFonts w:eastAsia="Times New Roman" w:cs="Times New Roman"/>
                      <w:color w:val="333333"/>
                      <w:sz w:val="20"/>
                      <w:szCs w:val="20"/>
                      <w:lang w:val="kk-KZ" w:eastAsia="ru-RU"/>
                    </w:rPr>
                  </w:pPr>
                </w:p>
              </w:tc>
              <w:tc>
                <w:tcPr>
                  <w:tcW w:w="2250" w:type="pct"/>
                  <w:shd w:val="clear" w:color="auto" w:fill="auto"/>
                  <w:tcMar>
                    <w:top w:w="0" w:type="dxa"/>
                    <w:left w:w="0" w:type="dxa"/>
                    <w:bottom w:w="0" w:type="dxa"/>
                    <w:right w:w="0" w:type="dxa"/>
                  </w:tcMar>
                  <w:vAlign w:val="center"/>
                  <w:hideMark/>
                </w:tcPr>
                <w:p w:rsidR="0092704E" w:rsidRPr="0092704E" w:rsidRDefault="0092704E" w:rsidP="00EE6968">
                  <w:pPr>
                    <w:rPr>
                      <w:rFonts w:eastAsia="Times New Roman" w:cs="Times New Roman"/>
                      <w:color w:val="333333"/>
                      <w:sz w:val="20"/>
                      <w:szCs w:val="20"/>
                      <w:lang w:val="kk-KZ" w:eastAsia="ru-RU"/>
                    </w:rPr>
                  </w:pPr>
                </w:p>
              </w:tc>
            </w:tr>
          </w:tbl>
          <w:p w:rsidR="004A120B" w:rsidRPr="00E15BC2" w:rsidRDefault="009C2AAA" w:rsidP="00EE6968">
            <w:pPr>
              <w:ind w:firstLine="317"/>
              <w:rPr>
                <w:rFonts w:cs="Times New Roman"/>
                <w:sz w:val="20"/>
                <w:szCs w:val="20"/>
                <w:lang w:val="kk-KZ"/>
              </w:rPr>
            </w:pPr>
            <w:r w:rsidRPr="00E15BC2">
              <w:rPr>
                <w:rStyle w:val="fontstyle21"/>
                <w:rFonts w:ascii="Times New Roman" w:hAnsi="Times New Roman" w:cs="Times New Roman"/>
                <w:bCs/>
                <w:sz w:val="20"/>
                <w:szCs w:val="20"/>
                <w:lang w:val="kk-KZ"/>
              </w:rPr>
              <w:t xml:space="preserve">    </w:t>
            </w:r>
          </w:p>
        </w:tc>
        <w:tc>
          <w:tcPr>
            <w:tcW w:w="5244" w:type="dxa"/>
          </w:tcPr>
          <w:p w:rsidR="00E15BC2" w:rsidRDefault="00290D9A" w:rsidP="00E15BC2">
            <w:pPr>
              <w:pStyle w:val="1"/>
              <w:spacing w:before="0" w:beforeAutospacing="0" w:after="0" w:afterAutospacing="0"/>
              <w:jc w:val="center"/>
              <w:rPr>
                <w:color w:val="333333"/>
                <w:sz w:val="20"/>
                <w:szCs w:val="20"/>
              </w:rPr>
            </w:pPr>
            <w:r w:rsidRPr="00E15BC2">
              <w:rPr>
                <w:sz w:val="20"/>
                <w:szCs w:val="20"/>
                <w:lang w:val="kk-KZ"/>
              </w:rPr>
              <w:lastRenderedPageBreak/>
              <w:t xml:space="preserve">            </w:t>
            </w:r>
            <w:r w:rsidR="00E15BC2" w:rsidRPr="00E15BC2">
              <w:rPr>
                <w:color w:val="333333"/>
                <w:sz w:val="20"/>
                <w:szCs w:val="20"/>
              </w:rPr>
              <w:t>Договор о закупках услуг</w:t>
            </w:r>
          </w:p>
          <w:p w:rsidR="00E15BC2" w:rsidRPr="00E15BC2" w:rsidRDefault="00E15BC2" w:rsidP="00E15BC2">
            <w:pPr>
              <w:pStyle w:val="1"/>
              <w:spacing w:before="0" w:beforeAutospacing="0" w:after="0" w:afterAutospacing="0"/>
              <w:jc w:val="center"/>
              <w:rPr>
                <w:color w:val="333333"/>
                <w:sz w:val="20"/>
                <w:szCs w:val="20"/>
              </w:rPr>
            </w:pPr>
          </w:p>
          <w:tbl>
            <w:tblPr>
              <w:tblW w:w="6143" w:type="dxa"/>
              <w:tblLayout w:type="fixed"/>
              <w:tblCellMar>
                <w:top w:w="15" w:type="dxa"/>
                <w:left w:w="15" w:type="dxa"/>
                <w:bottom w:w="15" w:type="dxa"/>
                <w:right w:w="15" w:type="dxa"/>
              </w:tblCellMar>
              <w:tblLook w:val="04A0"/>
            </w:tblPr>
            <w:tblGrid>
              <w:gridCol w:w="3260"/>
              <w:gridCol w:w="1735"/>
              <w:gridCol w:w="1148"/>
            </w:tblGrid>
            <w:tr w:rsidR="00E15BC2" w:rsidRPr="00E15BC2" w:rsidTr="00D258E6">
              <w:tc>
                <w:tcPr>
                  <w:tcW w:w="3260" w:type="dxa"/>
                  <w:shd w:val="clear" w:color="auto" w:fill="auto"/>
                  <w:tcMar>
                    <w:top w:w="0" w:type="dxa"/>
                    <w:left w:w="0" w:type="dxa"/>
                    <w:bottom w:w="0" w:type="dxa"/>
                    <w:right w:w="0" w:type="dxa"/>
                  </w:tcMar>
                  <w:vAlign w:val="center"/>
                  <w:hideMark/>
                </w:tcPr>
                <w:p w:rsidR="00E15BC2" w:rsidRDefault="00E15BC2" w:rsidP="00E15BC2">
                  <w:pPr>
                    <w:rPr>
                      <w:rFonts w:eastAsia="Times New Roman" w:cs="Times New Roman"/>
                      <w:color w:val="333333"/>
                      <w:sz w:val="20"/>
                      <w:szCs w:val="20"/>
                      <w:lang w:eastAsia="ru-RU"/>
                    </w:rPr>
                  </w:pPr>
                </w:p>
                <w:p w:rsidR="00E15BC2" w:rsidRPr="00E15BC2" w:rsidRDefault="00E15BC2" w:rsidP="00E15BC2">
                  <w:pPr>
                    <w:rPr>
                      <w:rFonts w:eastAsia="Times New Roman" w:cs="Times New Roman"/>
                      <w:color w:val="333333"/>
                      <w:sz w:val="20"/>
                      <w:szCs w:val="20"/>
                      <w:lang w:eastAsia="ru-RU"/>
                    </w:rPr>
                  </w:pPr>
                  <w:r w:rsidRPr="00E15BC2">
                    <w:rPr>
                      <w:rFonts w:eastAsia="Times New Roman" w:cs="Times New Roman"/>
                      <w:color w:val="333333"/>
                      <w:sz w:val="20"/>
                      <w:szCs w:val="20"/>
                      <w:lang w:eastAsia="ru-RU"/>
                    </w:rPr>
                    <w:t>Северо-Казахстанская область</w:t>
                  </w:r>
                </w:p>
              </w:tc>
              <w:tc>
                <w:tcPr>
                  <w:tcW w:w="1735" w:type="dxa"/>
                  <w:shd w:val="clear" w:color="auto" w:fill="auto"/>
                  <w:tcMar>
                    <w:top w:w="0" w:type="dxa"/>
                    <w:left w:w="0" w:type="dxa"/>
                    <w:bottom w:w="0" w:type="dxa"/>
                    <w:right w:w="0" w:type="dxa"/>
                  </w:tcMar>
                  <w:vAlign w:val="center"/>
                  <w:hideMark/>
                </w:tcPr>
                <w:p w:rsidR="00E15BC2" w:rsidRPr="005068C8" w:rsidRDefault="00E15BC2" w:rsidP="00E15BC2">
                  <w:pPr>
                    <w:rPr>
                      <w:rFonts w:eastAsia="Times New Roman" w:cs="Times New Roman"/>
                      <w:color w:val="333333"/>
                      <w:sz w:val="20"/>
                      <w:szCs w:val="20"/>
                      <w:highlight w:val="yellow"/>
                      <w:lang w:eastAsia="ru-RU"/>
                    </w:rPr>
                  </w:pPr>
                  <w:r w:rsidRPr="005068C8">
                    <w:rPr>
                      <w:rFonts w:eastAsia="Times New Roman" w:cs="Times New Roman"/>
                      <w:color w:val="333333"/>
                      <w:sz w:val="20"/>
                      <w:szCs w:val="20"/>
                      <w:highlight w:val="yellow"/>
                      <w:lang w:eastAsia="ru-RU"/>
                    </w:rPr>
                    <w:t>№</w:t>
                  </w:r>
                  <w:r w:rsidR="00D258E6" w:rsidRPr="005068C8">
                    <w:rPr>
                      <w:rFonts w:eastAsia="Times New Roman" w:cs="Times New Roman"/>
                      <w:color w:val="333333"/>
                      <w:sz w:val="20"/>
                      <w:szCs w:val="20"/>
                      <w:highlight w:val="yellow"/>
                      <w:lang w:eastAsia="ru-RU"/>
                    </w:rPr>
                    <w:t xml:space="preserve"> </w:t>
                  </w:r>
                </w:p>
                <w:p w:rsidR="00D258E6" w:rsidRPr="00E15BC2" w:rsidRDefault="00492DDB" w:rsidP="00E15BC2">
                  <w:pPr>
                    <w:rPr>
                      <w:rFonts w:eastAsia="Times New Roman" w:cs="Times New Roman"/>
                      <w:color w:val="333333"/>
                      <w:sz w:val="20"/>
                      <w:szCs w:val="20"/>
                      <w:lang w:eastAsia="ru-RU"/>
                    </w:rPr>
                  </w:pPr>
                  <w:r>
                    <w:rPr>
                      <w:rFonts w:eastAsia="Times New Roman" w:cs="Times New Roman"/>
                      <w:color w:val="333333"/>
                      <w:sz w:val="20"/>
                      <w:szCs w:val="20"/>
                      <w:lang w:eastAsia="ru-RU"/>
                    </w:rPr>
                    <w:t xml:space="preserve">          </w:t>
                  </w:r>
                  <w:r w:rsidR="00D258E6">
                    <w:rPr>
                      <w:rFonts w:eastAsia="Times New Roman" w:cs="Times New Roman"/>
                      <w:color w:val="333333"/>
                      <w:sz w:val="20"/>
                      <w:szCs w:val="20"/>
                      <w:lang w:eastAsia="ru-RU"/>
                    </w:rPr>
                    <w:t>2018 года</w:t>
                  </w:r>
                </w:p>
              </w:tc>
              <w:tc>
                <w:tcPr>
                  <w:tcW w:w="1148" w:type="dxa"/>
                  <w:shd w:val="clear" w:color="auto" w:fill="auto"/>
                  <w:tcMar>
                    <w:top w:w="0" w:type="dxa"/>
                    <w:left w:w="0" w:type="dxa"/>
                    <w:bottom w:w="0" w:type="dxa"/>
                    <w:right w:w="0" w:type="dxa"/>
                  </w:tcMar>
                  <w:vAlign w:val="center"/>
                  <w:hideMark/>
                </w:tcPr>
                <w:p w:rsidR="00E15BC2" w:rsidRPr="00E15BC2" w:rsidRDefault="00E15BC2" w:rsidP="00E15BC2">
                  <w:pPr>
                    <w:rPr>
                      <w:rFonts w:eastAsia="Times New Roman" w:cs="Times New Roman"/>
                      <w:color w:val="333333"/>
                      <w:sz w:val="20"/>
                      <w:szCs w:val="20"/>
                      <w:lang w:eastAsia="ru-RU"/>
                    </w:rPr>
                  </w:pPr>
                </w:p>
              </w:tc>
            </w:tr>
          </w:tbl>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b/>
                <w:color w:val="333333"/>
                <w:sz w:val="20"/>
                <w:szCs w:val="20"/>
                <w:lang w:eastAsia="ru-RU"/>
              </w:rPr>
              <w:t>Коммунальное государственное учреждение "Дом ребенка"</w:t>
            </w:r>
            <w:r w:rsidR="00D258E6">
              <w:rPr>
                <w:rFonts w:eastAsia="Times New Roman" w:cs="Times New Roman"/>
                <w:b/>
                <w:color w:val="333333"/>
                <w:sz w:val="20"/>
                <w:szCs w:val="20"/>
                <w:lang w:eastAsia="ru-RU"/>
              </w:rPr>
              <w:t xml:space="preserve"> Коммунального государственного предприятия «Управления здравоохранения </w:t>
            </w:r>
            <w:proofErr w:type="spellStart"/>
            <w:r w:rsidR="00D258E6">
              <w:rPr>
                <w:rFonts w:eastAsia="Times New Roman" w:cs="Times New Roman"/>
                <w:b/>
                <w:color w:val="333333"/>
                <w:sz w:val="20"/>
                <w:szCs w:val="20"/>
                <w:lang w:eastAsia="ru-RU"/>
              </w:rPr>
              <w:t>акимата</w:t>
            </w:r>
            <w:proofErr w:type="spellEnd"/>
            <w:r w:rsidR="00D258E6">
              <w:rPr>
                <w:rFonts w:eastAsia="Times New Roman" w:cs="Times New Roman"/>
                <w:b/>
                <w:color w:val="333333"/>
                <w:sz w:val="20"/>
                <w:szCs w:val="20"/>
                <w:lang w:eastAsia="ru-RU"/>
              </w:rPr>
              <w:t xml:space="preserve"> Северо-Казахстанской области»</w:t>
            </w:r>
            <w:r w:rsidRPr="00E15BC2">
              <w:rPr>
                <w:rFonts w:eastAsia="Times New Roman" w:cs="Times New Roman"/>
                <w:color w:val="333333"/>
                <w:sz w:val="20"/>
                <w:szCs w:val="20"/>
                <w:lang w:eastAsia="ru-RU"/>
              </w:rPr>
              <w:t>, именуемый (</w:t>
            </w:r>
            <w:proofErr w:type="spellStart"/>
            <w:r w:rsidRPr="00E15BC2">
              <w:rPr>
                <w:rFonts w:eastAsia="Times New Roman" w:cs="Times New Roman"/>
                <w:color w:val="333333"/>
                <w:sz w:val="20"/>
                <w:szCs w:val="20"/>
                <w:lang w:eastAsia="ru-RU"/>
              </w:rPr>
              <w:t>ое</w:t>
            </w:r>
            <w:proofErr w:type="spellEnd"/>
            <w:proofErr w:type="gramStart"/>
            <w:r w:rsidRPr="00E15BC2">
              <w:rPr>
                <w:rFonts w:eastAsia="Times New Roman" w:cs="Times New Roman"/>
                <w:color w:val="333333"/>
                <w:sz w:val="20"/>
                <w:szCs w:val="20"/>
                <w:lang w:eastAsia="ru-RU"/>
              </w:rPr>
              <w:t>)(</w:t>
            </w:r>
            <w:proofErr w:type="spellStart"/>
            <w:proofErr w:type="gramEnd"/>
            <w:r w:rsidRPr="00E15BC2">
              <w:rPr>
                <w:rFonts w:eastAsia="Times New Roman" w:cs="Times New Roman"/>
                <w:color w:val="333333"/>
                <w:sz w:val="20"/>
                <w:szCs w:val="20"/>
                <w:lang w:eastAsia="ru-RU"/>
              </w:rPr>
              <w:t>ая</w:t>
            </w:r>
            <w:proofErr w:type="spellEnd"/>
            <w:r w:rsidRPr="00E15BC2">
              <w:rPr>
                <w:rFonts w:eastAsia="Times New Roman" w:cs="Times New Roman"/>
                <w:color w:val="333333"/>
                <w:sz w:val="20"/>
                <w:szCs w:val="20"/>
                <w:lang w:eastAsia="ru-RU"/>
              </w:rPr>
              <w:t xml:space="preserve">) в дальнейшем Заказчик, от лица которого выступает </w:t>
            </w:r>
            <w:r>
              <w:rPr>
                <w:rFonts w:eastAsia="Times New Roman" w:cs="Times New Roman"/>
                <w:color w:val="333333"/>
                <w:sz w:val="20"/>
                <w:szCs w:val="20"/>
                <w:lang w:eastAsia="ru-RU"/>
              </w:rPr>
              <w:t xml:space="preserve"> Главный врач </w:t>
            </w:r>
            <w:r w:rsidRPr="00E15BC2">
              <w:rPr>
                <w:rFonts w:eastAsia="Times New Roman" w:cs="Times New Roman"/>
                <w:color w:val="333333"/>
                <w:sz w:val="20"/>
                <w:szCs w:val="20"/>
                <w:lang w:eastAsia="ru-RU"/>
              </w:rPr>
              <w:t xml:space="preserve">Федотова Лилия </w:t>
            </w:r>
            <w:proofErr w:type="spellStart"/>
            <w:r w:rsidRPr="00E15BC2">
              <w:rPr>
                <w:rFonts w:eastAsia="Times New Roman" w:cs="Times New Roman"/>
                <w:color w:val="333333"/>
                <w:sz w:val="20"/>
                <w:szCs w:val="20"/>
                <w:lang w:eastAsia="ru-RU"/>
              </w:rPr>
              <w:t>Муратжановн</w:t>
            </w:r>
            <w:r>
              <w:rPr>
                <w:rFonts w:eastAsia="Times New Roman" w:cs="Times New Roman"/>
                <w:color w:val="333333"/>
                <w:sz w:val="20"/>
                <w:szCs w:val="20"/>
                <w:lang w:eastAsia="ru-RU"/>
              </w:rPr>
              <w:t>а</w:t>
            </w:r>
            <w:proofErr w:type="spellEnd"/>
            <w:r>
              <w:rPr>
                <w:rFonts w:eastAsia="Times New Roman" w:cs="Times New Roman"/>
                <w:color w:val="333333"/>
                <w:sz w:val="20"/>
                <w:szCs w:val="20"/>
                <w:lang w:eastAsia="ru-RU"/>
              </w:rPr>
              <w:t>, действующий на основании П</w:t>
            </w:r>
            <w:r w:rsidRPr="00E15BC2">
              <w:rPr>
                <w:rFonts w:eastAsia="Times New Roman" w:cs="Times New Roman"/>
                <w:color w:val="333333"/>
                <w:sz w:val="20"/>
                <w:szCs w:val="20"/>
                <w:lang w:eastAsia="ru-RU"/>
              </w:rPr>
              <w:t>оложения, с одной стороны и</w:t>
            </w:r>
            <w:r w:rsidR="00581E89">
              <w:rPr>
                <w:rFonts w:eastAsia="Times New Roman" w:cs="Times New Roman"/>
                <w:color w:val="333333"/>
                <w:sz w:val="20"/>
                <w:szCs w:val="20"/>
                <w:lang w:eastAsia="ru-RU"/>
              </w:rPr>
              <w:t xml:space="preserve"> </w:t>
            </w:r>
            <w:r w:rsidR="00492DDB">
              <w:rPr>
                <w:rFonts w:eastAsia="Times New Roman" w:cs="Times New Roman"/>
                <w:b/>
                <w:color w:val="333333"/>
                <w:sz w:val="20"/>
                <w:szCs w:val="20"/>
                <w:lang w:eastAsia="ru-RU"/>
              </w:rPr>
              <w:t>_____________________</w:t>
            </w:r>
            <w:r w:rsidRPr="00E15BC2">
              <w:rPr>
                <w:rFonts w:eastAsia="Times New Roman" w:cs="Times New Roman"/>
                <w:color w:val="333333"/>
                <w:sz w:val="20"/>
                <w:szCs w:val="20"/>
                <w:lang w:eastAsia="ru-RU"/>
              </w:rPr>
              <w:t>, именуемый(</w:t>
            </w:r>
            <w:proofErr w:type="spellStart"/>
            <w:r w:rsidRPr="00E15BC2">
              <w:rPr>
                <w:rFonts w:eastAsia="Times New Roman" w:cs="Times New Roman"/>
                <w:color w:val="333333"/>
                <w:sz w:val="20"/>
                <w:szCs w:val="20"/>
                <w:lang w:eastAsia="ru-RU"/>
              </w:rPr>
              <w:t>ое</w:t>
            </w:r>
            <w:proofErr w:type="spellEnd"/>
            <w:r w:rsidRPr="00E15BC2">
              <w:rPr>
                <w:rFonts w:eastAsia="Times New Roman" w:cs="Times New Roman"/>
                <w:color w:val="333333"/>
                <w:sz w:val="20"/>
                <w:szCs w:val="20"/>
                <w:lang w:eastAsia="ru-RU"/>
              </w:rPr>
              <w:t>)(</w:t>
            </w:r>
            <w:proofErr w:type="spellStart"/>
            <w:r w:rsidRPr="00E15BC2">
              <w:rPr>
                <w:rFonts w:eastAsia="Times New Roman" w:cs="Times New Roman"/>
                <w:color w:val="333333"/>
                <w:sz w:val="20"/>
                <w:szCs w:val="20"/>
                <w:lang w:eastAsia="ru-RU"/>
              </w:rPr>
              <w:t>ая</w:t>
            </w:r>
            <w:proofErr w:type="spellEnd"/>
            <w:r w:rsidRPr="00E15BC2">
              <w:rPr>
                <w:rFonts w:eastAsia="Times New Roman" w:cs="Times New Roman"/>
                <w:color w:val="333333"/>
                <w:sz w:val="20"/>
                <w:szCs w:val="20"/>
                <w:lang w:eastAsia="ru-RU"/>
              </w:rPr>
              <w:t>) в дальнейшем Поставщик, от лица которого выступает</w:t>
            </w:r>
            <w:r w:rsidR="001C6367">
              <w:rPr>
                <w:rFonts w:eastAsia="Times New Roman" w:cs="Times New Roman"/>
                <w:color w:val="333333"/>
                <w:sz w:val="20"/>
                <w:szCs w:val="20"/>
                <w:lang w:eastAsia="ru-RU"/>
              </w:rPr>
              <w:t xml:space="preserve"> </w:t>
            </w:r>
            <w:r w:rsidR="00581E89" w:rsidRPr="005068C8">
              <w:rPr>
                <w:rFonts w:eastAsia="Times New Roman" w:cs="Times New Roman"/>
                <w:color w:val="333333"/>
                <w:sz w:val="20"/>
                <w:szCs w:val="20"/>
                <w:highlight w:val="yellow"/>
                <w:lang w:eastAsia="ru-RU"/>
              </w:rPr>
              <w:t>Руководитель</w:t>
            </w:r>
            <w:r w:rsidR="00581E89">
              <w:rPr>
                <w:rFonts w:eastAsia="Times New Roman" w:cs="Times New Roman"/>
                <w:color w:val="333333"/>
                <w:sz w:val="20"/>
                <w:szCs w:val="20"/>
                <w:lang w:eastAsia="ru-RU"/>
              </w:rPr>
              <w:t xml:space="preserve"> </w:t>
            </w:r>
            <w:r w:rsidR="00492DDB">
              <w:rPr>
                <w:rFonts w:eastAsia="Times New Roman" w:cs="Times New Roman"/>
                <w:color w:val="333333"/>
                <w:sz w:val="20"/>
                <w:szCs w:val="20"/>
                <w:highlight w:val="yellow"/>
                <w:lang w:eastAsia="ru-RU"/>
              </w:rPr>
              <w:t>_____________</w:t>
            </w:r>
            <w:r w:rsidRPr="005068C8">
              <w:rPr>
                <w:rFonts w:eastAsia="Times New Roman" w:cs="Times New Roman"/>
                <w:color w:val="333333"/>
                <w:sz w:val="20"/>
                <w:szCs w:val="20"/>
                <w:highlight w:val="yellow"/>
                <w:lang w:eastAsia="ru-RU"/>
              </w:rPr>
              <w:t>,</w:t>
            </w:r>
            <w:r w:rsidRPr="00E15BC2">
              <w:rPr>
                <w:rFonts w:eastAsia="Times New Roman" w:cs="Times New Roman"/>
                <w:color w:val="333333"/>
                <w:sz w:val="20"/>
                <w:szCs w:val="20"/>
                <w:lang w:eastAsia="ru-RU"/>
              </w:rPr>
              <w:t xml:space="preserve"> действующий на основании </w:t>
            </w:r>
            <w:r w:rsidRPr="005068C8">
              <w:rPr>
                <w:rFonts w:eastAsia="Times New Roman" w:cs="Times New Roman"/>
                <w:color w:val="333333"/>
                <w:sz w:val="20"/>
                <w:szCs w:val="20"/>
                <w:highlight w:val="yellow"/>
                <w:lang w:eastAsia="ru-RU"/>
              </w:rPr>
              <w:t>Устава</w:t>
            </w:r>
            <w:r w:rsidRPr="00E15BC2">
              <w:rPr>
                <w:rFonts w:eastAsia="Times New Roman" w:cs="Times New Roman"/>
                <w:color w:val="333333"/>
                <w:sz w:val="20"/>
                <w:szCs w:val="20"/>
                <w:lang w:eastAsia="ru-RU"/>
              </w:rPr>
              <w:t>, с другой стороны, далее совместно им</w:t>
            </w:r>
            <w:r>
              <w:rPr>
                <w:rFonts w:eastAsia="Times New Roman" w:cs="Times New Roman"/>
                <w:color w:val="333333"/>
                <w:sz w:val="20"/>
                <w:szCs w:val="20"/>
                <w:lang w:eastAsia="ru-RU"/>
              </w:rPr>
              <w:t xml:space="preserve">енуемые «Стороны», на основании Правил приобретения товаров и услуг организаций, осуществляющих функции по защите прав ребенка № 412 от 30 июня 2016 года </w:t>
            </w:r>
            <w:r w:rsidRPr="00E15BC2">
              <w:rPr>
                <w:rFonts w:eastAsia="Times New Roman" w:cs="Times New Roman"/>
                <w:color w:val="333333"/>
                <w:sz w:val="20"/>
                <w:szCs w:val="20"/>
                <w:lang w:eastAsia="ru-RU"/>
              </w:rPr>
              <w:t>заключили настоящий договор о закупках услуг (далее - Договор) и пришли к соглашению о нижеследующем:</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1 Предмет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1.1 Поставщик обязуется оказать Услуг</w:t>
            </w:r>
            <w:proofErr w:type="gramStart"/>
            <w:r w:rsidRPr="00E15BC2">
              <w:rPr>
                <w:rFonts w:eastAsia="Times New Roman" w:cs="Times New Roman"/>
                <w:color w:val="333333"/>
                <w:sz w:val="20"/>
                <w:szCs w:val="20"/>
                <w:lang w:eastAsia="ru-RU"/>
              </w:rPr>
              <w:t>у(</w:t>
            </w:r>
            <w:proofErr w:type="gramEnd"/>
            <w:r w:rsidRPr="00E15BC2">
              <w:rPr>
                <w:rFonts w:eastAsia="Times New Roman" w:cs="Times New Roman"/>
                <w:color w:val="333333"/>
                <w:sz w:val="20"/>
                <w:szCs w:val="20"/>
                <w:lang w:eastAsia="ru-RU"/>
              </w:rPr>
              <w:t>и)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оказанную(</w:t>
            </w:r>
            <w:proofErr w:type="spellStart"/>
            <w:r w:rsidRPr="00E15BC2">
              <w:rPr>
                <w:rFonts w:eastAsia="Times New Roman" w:cs="Times New Roman"/>
                <w:color w:val="333333"/>
                <w:sz w:val="20"/>
                <w:szCs w:val="20"/>
                <w:lang w:eastAsia="ru-RU"/>
              </w:rPr>
              <w:t>ые</w:t>
            </w:r>
            <w:proofErr w:type="spellEnd"/>
            <w:r w:rsidRPr="00E15BC2">
              <w:rPr>
                <w:rFonts w:eastAsia="Times New Roman" w:cs="Times New Roman"/>
                <w:color w:val="333333"/>
                <w:sz w:val="20"/>
                <w:szCs w:val="20"/>
                <w:lang w:eastAsia="ru-RU"/>
              </w:rPr>
              <w:t>) Услугу(и) и оплатить за нее на условиях настоящего Договора при условии надлежащего исполнения Поставщиком своих обязательств по Договору:</w:t>
            </w:r>
            <w:r w:rsidRPr="00E15BC2">
              <w:rPr>
                <w:rFonts w:eastAsia="Times New Roman" w:cs="Times New Roman"/>
                <w:color w:val="333333"/>
                <w:sz w:val="20"/>
                <w:szCs w:val="20"/>
                <w:lang w:eastAsia="ru-RU"/>
              </w:rPr>
              <w:br/>
              <w:t>по специфике </w:t>
            </w:r>
            <w:r w:rsidRPr="00C820D3">
              <w:rPr>
                <w:rFonts w:eastAsia="Times New Roman" w:cs="Times New Roman"/>
                <w:b/>
                <w:bCs/>
                <w:color w:val="333333"/>
                <w:sz w:val="20"/>
                <w:szCs w:val="20"/>
                <w:highlight w:val="yellow"/>
                <w:lang w:eastAsia="ru-RU"/>
              </w:rPr>
              <w:t>006--159</w:t>
            </w:r>
            <w:r w:rsidRPr="00E15BC2">
              <w:rPr>
                <w:rFonts w:eastAsia="Times New Roman" w:cs="Times New Roman"/>
                <w:color w:val="333333"/>
                <w:sz w:val="20"/>
                <w:szCs w:val="20"/>
                <w:lang w:eastAsia="ru-RU"/>
              </w:rPr>
              <w:t> ;</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 Перечисленные ниже документы и условия, оговоренные в них, образуют данный Договор и считаются его неотъемлемой частью, а именно:</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настоящий Договор;</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перечень закупаемых услуг (Приложение 1);</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 техническая спецификация (Приложение 2).</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2 Сумма Договора и условия оплаты</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2.1 Общая сумма Договора определяется Приложением № 1 к Договору и составляет</w:t>
            </w:r>
            <w:proofErr w:type="gramStart"/>
            <w:r w:rsidRPr="00E15BC2">
              <w:rPr>
                <w:rFonts w:eastAsia="Times New Roman" w:cs="Times New Roman"/>
                <w:color w:val="333333"/>
                <w:sz w:val="20"/>
                <w:szCs w:val="20"/>
                <w:lang w:eastAsia="ru-RU"/>
              </w:rPr>
              <w:t xml:space="preserve"> </w:t>
            </w:r>
            <w:r w:rsidR="00492DDB">
              <w:rPr>
                <w:rFonts w:eastAsia="Times New Roman" w:cs="Times New Roman"/>
                <w:b/>
                <w:color w:val="333333"/>
                <w:sz w:val="20"/>
                <w:szCs w:val="20"/>
                <w:highlight w:val="yellow"/>
                <w:lang w:eastAsia="ru-RU"/>
              </w:rPr>
              <w:t>___________</w:t>
            </w:r>
            <w:r w:rsidR="00B41249" w:rsidRPr="00C820D3">
              <w:rPr>
                <w:rFonts w:eastAsia="Times New Roman" w:cs="Times New Roman"/>
                <w:color w:val="333333"/>
                <w:sz w:val="20"/>
                <w:szCs w:val="20"/>
                <w:highlight w:val="yellow"/>
                <w:lang w:eastAsia="ru-RU"/>
              </w:rPr>
              <w:t xml:space="preserve"> </w:t>
            </w:r>
            <w:r w:rsidRPr="00C820D3">
              <w:rPr>
                <w:rFonts w:eastAsia="Times New Roman" w:cs="Times New Roman"/>
                <w:b/>
                <w:color w:val="333333"/>
                <w:sz w:val="20"/>
                <w:szCs w:val="20"/>
                <w:highlight w:val="yellow"/>
                <w:lang w:eastAsia="ru-RU"/>
              </w:rPr>
              <w:t>(</w:t>
            </w:r>
            <w:r w:rsidR="00492DDB">
              <w:rPr>
                <w:rFonts w:eastAsia="Times New Roman" w:cs="Times New Roman"/>
                <w:b/>
                <w:color w:val="333333"/>
                <w:sz w:val="20"/>
                <w:szCs w:val="20"/>
                <w:highlight w:val="yellow"/>
                <w:lang w:eastAsia="ru-RU"/>
              </w:rPr>
              <w:t>)</w:t>
            </w:r>
            <w:proofErr w:type="gramEnd"/>
            <w:r w:rsidR="001C6367" w:rsidRPr="00C820D3">
              <w:rPr>
                <w:rFonts w:eastAsia="Times New Roman" w:cs="Times New Roman"/>
                <w:b/>
                <w:color w:val="333333"/>
                <w:sz w:val="20"/>
                <w:szCs w:val="20"/>
                <w:highlight w:val="yellow"/>
                <w:lang w:eastAsia="ru-RU"/>
              </w:rPr>
              <w:t>тенге</w:t>
            </w:r>
            <w:r w:rsidRPr="00C820D3">
              <w:rPr>
                <w:rFonts w:eastAsia="Times New Roman" w:cs="Times New Roman"/>
                <w:color w:val="333333"/>
                <w:sz w:val="20"/>
                <w:szCs w:val="20"/>
                <w:highlight w:val="yellow"/>
                <w:lang w:eastAsia="ru-RU"/>
              </w:rPr>
              <w:t xml:space="preserve"> и включает все расходы, связанные с оказанием Услуг, без НДС</w:t>
            </w:r>
            <w:r w:rsidRPr="00E15BC2">
              <w:rPr>
                <w:rFonts w:eastAsia="Times New Roman" w:cs="Times New Roman"/>
                <w:color w:val="333333"/>
                <w:sz w:val="20"/>
                <w:szCs w:val="20"/>
                <w:lang w:eastAsia="ru-RU"/>
              </w:rPr>
              <w:t xml:space="preserve"> (далее – сумма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2.2 Договор финансируется за счет средств, предусмотренных</w:t>
            </w:r>
            <w:r w:rsidRPr="00E15BC2">
              <w:rPr>
                <w:rFonts w:eastAsia="Times New Roman" w:cs="Times New Roman"/>
                <w:color w:val="333333"/>
                <w:sz w:val="20"/>
                <w:szCs w:val="20"/>
                <w:lang w:eastAsia="ru-RU"/>
              </w:rPr>
              <w:br/>
            </w:r>
            <w:r w:rsidRPr="00C820D3">
              <w:rPr>
                <w:rFonts w:eastAsia="Times New Roman" w:cs="Times New Roman"/>
                <w:b/>
                <w:color w:val="333333"/>
                <w:sz w:val="20"/>
                <w:szCs w:val="20"/>
                <w:highlight w:val="yellow"/>
                <w:lang w:eastAsia="ru-RU"/>
              </w:rPr>
              <w:t>по бюджетной программе </w:t>
            </w:r>
            <w:r w:rsidRPr="00C820D3">
              <w:rPr>
                <w:rFonts w:eastAsia="Times New Roman" w:cs="Times New Roman"/>
                <w:b/>
                <w:bCs/>
                <w:color w:val="333333"/>
                <w:sz w:val="20"/>
                <w:szCs w:val="20"/>
                <w:highlight w:val="yellow"/>
                <w:lang w:eastAsia="ru-RU"/>
              </w:rPr>
              <w:t>006</w:t>
            </w:r>
            <w:r w:rsidRPr="00C820D3">
              <w:rPr>
                <w:rFonts w:eastAsia="Times New Roman" w:cs="Times New Roman"/>
                <w:b/>
                <w:color w:val="333333"/>
                <w:sz w:val="20"/>
                <w:szCs w:val="20"/>
                <w:highlight w:val="yellow"/>
                <w:lang w:eastAsia="ru-RU"/>
              </w:rPr>
              <w:t> Услуги по охране материнства и детства, по специфике </w:t>
            </w:r>
            <w:r w:rsidRPr="00C820D3">
              <w:rPr>
                <w:rFonts w:eastAsia="Times New Roman" w:cs="Times New Roman"/>
                <w:b/>
                <w:bCs/>
                <w:color w:val="333333"/>
                <w:sz w:val="20"/>
                <w:szCs w:val="20"/>
                <w:highlight w:val="yellow"/>
                <w:lang w:eastAsia="ru-RU"/>
              </w:rPr>
              <w:t>159</w:t>
            </w:r>
            <w:r w:rsidRPr="00C820D3">
              <w:rPr>
                <w:rFonts w:eastAsia="Times New Roman" w:cs="Times New Roman"/>
                <w:b/>
                <w:color w:val="333333"/>
                <w:sz w:val="20"/>
                <w:szCs w:val="20"/>
                <w:highlight w:val="yellow"/>
                <w:lang w:eastAsia="ru-RU"/>
              </w:rPr>
              <w:t xml:space="preserve"> Оплата прочих услуг и работ - на </w:t>
            </w:r>
            <w:r w:rsidR="001C6367" w:rsidRPr="00C820D3">
              <w:rPr>
                <w:rFonts w:eastAsia="Times New Roman" w:cs="Times New Roman"/>
                <w:b/>
                <w:color w:val="333333"/>
                <w:sz w:val="20"/>
                <w:szCs w:val="20"/>
                <w:highlight w:val="yellow"/>
                <w:lang w:eastAsia="ru-RU"/>
              </w:rPr>
              <w:t>2018</w:t>
            </w:r>
            <w:r w:rsidRPr="00C820D3">
              <w:rPr>
                <w:rFonts w:eastAsia="Times New Roman" w:cs="Times New Roman"/>
                <w:b/>
                <w:color w:val="333333"/>
                <w:sz w:val="20"/>
                <w:szCs w:val="20"/>
                <w:highlight w:val="yellow"/>
                <w:lang w:eastAsia="ru-RU"/>
              </w:rPr>
              <w:t xml:space="preserve"> год</w:t>
            </w:r>
            <w:proofErr w:type="gramStart"/>
            <w:r w:rsidRPr="00C820D3">
              <w:rPr>
                <w:rFonts w:eastAsia="Times New Roman" w:cs="Times New Roman"/>
                <w:b/>
                <w:color w:val="333333"/>
                <w:sz w:val="20"/>
                <w:szCs w:val="20"/>
                <w:highlight w:val="yellow"/>
                <w:lang w:eastAsia="ru-RU"/>
              </w:rPr>
              <w:t xml:space="preserve"> </w:t>
            </w:r>
            <w:r w:rsidR="00492DDB">
              <w:rPr>
                <w:rFonts w:eastAsia="Times New Roman" w:cs="Times New Roman"/>
                <w:b/>
                <w:color w:val="333333"/>
                <w:sz w:val="20"/>
                <w:szCs w:val="20"/>
                <w:highlight w:val="yellow"/>
                <w:lang w:eastAsia="ru-RU"/>
              </w:rPr>
              <w:t>_______</w:t>
            </w:r>
            <w:r w:rsidR="00B41249" w:rsidRPr="00C820D3">
              <w:rPr>
                <w:rFonts w:eastAsia="Times New Roman" w:cs="Times New Roman"/>
                <w:color w:val="333333"/>
                <w:sz w:val="20"/>
                <w:szCs w:val="20"/>
                <w:highlight w:val="yellow"/>
                <w:lang w:eastAsia="ru-RU"/>
              </w:rPr>
              <w:t xml:space="preserve"> </w:t>
            </w:r>
            <w:r w:rsidR="00B41249" w:rsidRPr="00C820D3">
              <w:rPr>
                <w:rFonts w:eastAsia="Times New Roman" w:cs="Times New Roman"/>
                <w:b/>
                <w:color w:val="333333"/>
                <w:sz w:val="20"/>
                <w:szCs w:val="20"/>
                <w:highlight w:val="yellow"/>
                <w:lang w:eastAsia="ru-RU"/>
              </w:rPr>
              <w:t>(</w:t>
            </w:r>
            <w:r w:rsidR="00492DDB">
              <w:rPr>
                <w:rFonts w:eastAsia="Times New Roman" w:cs="Times New Roman"/>
                <w:b/>
                <w:color w:val="333333"/>
                <w:sz w:val="20"/>
                <w:szCs w:val="20"/>
                <w:highlight w:val="yellow"/>
                <w:lang w:eastAsia="ru-RU"/>
              </w:rPr>
              <w:t>)</w:t>
            </w:r>
            <w:r w:rsidR="00B41249" w:rsidRPr="00C820D3">
              <w:rPr>
                <w:rFonts w:eastAsia="Times New Roman" w:cs="Times New Roman"/>
                <w:b/>
                <w:color w:val="333333"/>
                <w:sz w:val="20"/>
                <w:szCs w:val="20"/>
                <w:highlight w:val="yellow"/>
                <w:lang w:eastAsia="ru-RU"/>
              </w:rPr>
              <w:t xml:space="preserve"> </w:t>
            </w:r>
            <w:proofErr w:type="gramEnd"/>
            <w:r w:rsidR="00B41249" w:rsidRPr="00C820D3">
              <w:rPr>
                <w:rFonts w:eastAsia="Times New Roman" w:cs="Times New Roman"/>
                <w:b/>
                <w:color w:val="333333"/>
                <w:sz w:val="20"/>
                <w:szCs w:val="20"/>
                <w:highlight w:val="yellow"/>
                <w:lang w:eastAsia="ru-RU"/>
              </w:rPr>
              <w:t xml:space="preserve">тенге </w:t>
            </w:r>
            <w:r w:rsidRPr="00C820D3">
              <w:rPr>
                <w:rFonts w:eastAsia="Times New Roman" w:cs="Times New Roman"/>
                <w:b/>
                <w:color w:val="333333"/>
                <w:sz w:val="20"/>
                <w:szCs w:val="20"/>
                <w:highlight w:val="yellow"/>
                <w:lang w:eastAsia="ru-RU"/>
              </w:rPr>
              <w:t>без учета НДС</w:t>
            </w:r>
            <w:r w:rsidRPr="00C820D3">
              <w:rPr>
                <w:rFonts w:eastAsia="Times New Roman" w:cs="Times New Roman"/>
                <w:color w:val="333333"/>
                <w:sz w:val="20"/>
                <w:szCs w:val="20"/>
                <w:highlight w:val="yellow"/>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2.3 Оплата за оказанные Услуги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15BC2">
              <w:rPr>
                <w:rFonts w:eastAsia="Times New Roman" w:cs="Times New Roman"/>
                <w:color w:val="333333"/>
                <w:sz w:val="20"/>
                <w:szCs w:val="20"/>
                <w:lang w:eastAsia="ru-RU"/>
              </w:rPr>
              <w:t>с даты подписания</w:t>
            </w:r>
            <w:proofErr w:type="gramEnd"/>
            <w:r w:rsidRPr="00E15BC2">
              <w:rPr>
                <w:rFonts w:eastAsia="Times New Roman" w:cs="Times New Roman"/>
                <w:color w:val="333333"/>
                <w:sz w:val="20"/>
                <w:szCs w:val="20"/>
                <w:lang w:eastAsia="ru-RU"/>
              </w:rPr>
              <w:t xml:space="preserve"> Сторонами акта оказанных Услуг.</w:t>
            </w:r>
            <w:r w:rsidRPr="00E15BC2">
              <w:rPr>
                <w:rFonts w:eastAsia="Times New Roman" w:cs="Times New Roman"/>
                <w:color w:val="333333"/>
                <w:sz w:val="20"/>
                <w:szCs w:val="20"/>
                <w:lang w:eastAsia="ru-RU"/>
              </w:rPr>
              <w:br/>
              <w:t>Форма акта оказания Услуг предварительно согласовывается Поставщиком с Заказчиком.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2.4 Объем оказываемых Услуг в количественном и стоимостном выражении оговорен в Приложении 1 к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2.5 Необходимые документы, предшествующие оплате: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подписанный Договор;</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ак</w:t>
            </w:r>
            <w:proofErr w:type="gramStart"/>
            <w:r w:rsidRPr="00E15BC2">
              <w:rPr>
                <w:rFonts w:eastAsia="Times New Roman" w:cs="Times New Roman"/>
                <w:color w:val="333333"/>
                <w:sz w:val="20"/>
                <w:szCs w:val="20"/>
                <w:lang w:eastAsia="ru-RU"/>
              </w:rPr>
              <w:t>т(</w:t>
            </w:r>
            <w:proofErr w:type="spellStart"/>
            <w:proofErr w:type="gramEnd"/>
            <w:r w:rsidRPr="00E15BC2">
              <w:rPr>
                <w:rFonts w:eastAsia="Times New Roman" w:cs="Times New Roman"/>
                <w:color w:val="333333"/>
                <w:sz w:val="20"/>
                <w:szCs w:val="20"/>
                <w:lang w:eastAsia="ru-RU"/>
              </w:rPr>
              <w:t>ы</w:t>
            </w:r>
            <w:proofErr w:type="spellEnd"/>
            <w:r w:rsidRPr="00E15BC2">
              <w:rPr>
                <w:rFonts w:eastAsia="Times New Roman" w:cs="Times New Roman"/>
                <w:color w:val="333333"/>
                <w:sz w:val="20"/>
                <w:szCs w:val="20"/>
                <w:lang w:eastAsia="ru-RU"/>
              </w:rPr>
              <w:t>) оказанных услуг;</w:t>
            </w:r>
          </w:p>
          <w:p w:rsidR="00E15BC2" w:rsidRPr="00E15BC2" w:rsidRDefault="00E15BC2" w:rsidP="00E15BC2">
            <w:pPr>
              <w:ind w:firstLine="215"/>
              <w:jc w:val="both"/>
              <w:rPr>
                <w:rFonts w:eastAsia="Times New Roman" w:cs="Times New Roman"/>
                <w:color w:val="333333"/>
                <w:sz w:val="20"/>
                <w:szCs w:val="20"/>
                <w:lang w:eastAsia="ru-RU"/>
              </w:rPr>
            </w:pPr>
            <w:r>
              <w:rPr>
                <w:rFonts w:eastAsia="Times New Roman" w:cs="Times New Roman"/>
                <w:color w:val="333333"/>
                <w:sz w:val="20"/>
                <w:szCs w:val="20"/>
                <w:lang w:eastAsia="ru-RU"/>
              </w:rPr>
              <w:t>3)</w:t>
            </w:r>
            <w:r w:rsidRPr="00E15BC2">
              <w:rPr>
                <w:rFonts w:eastAsia="Times New Roman" w:cs="Times New Roman"/>
                <w:color w:val="333333"/>
                <w:sz w:val="20"/>
                <w:szCs w:val="20"/>
                <w:lang w:eastAsia="ru-RU"/>
              </w:rPr>
              <w:t xml:space="preserve"> счет-фактура с описанием, указанием общей суммы оказанных услуг, </w:t>
            </w:r>
            <w:proofErr w:type="gramStart"/>
            <w:r w:rsidRPr="00E15BC2">
              <w:rPr>
                <w:rFonts w:eastAsia="Times New Roman" w:cs="Times New Roman"/>
                <w:color w:val="333333"/>
                <w:sz w:val="20"/>
                <w:szCs w:val="20"/>
                <w:lang w:eastAsia="ru-RU"/>
              </w:rPr>
              <w:t>предоставленная</w:t>
            </w:r>
            <w:proofErr w:type="gramEnd"/>
            <w:r w:rsidRPr="00E15BC2">
              <w:rPr>
                <w:rFonts w:eastAsia="Times New Roman" w:cs="Times New Roman"/>
                <w:color w:val="333333"/>
                <w:sz w:val="20"/>
                <w:szCs w:val="20"/>
                <w:lang w:eastAsia="ru-RU"/>
              </w:rPr>
              <w:t xml:space="preserve"> Поставщиком Заказчику</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3 Обязательства Сторон</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3.1 Поставщик обязуется: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lastRenderedPageBreak/>
              <w:t>1) обеспечить полное и надлежащее исполнение взятых на себя обязательств по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при исполнении своих обязательств по Договору обеспечить соответствие оказываемых услуг требованиям, указанным в приложениях к настоящему Договору, являющихся неотъемлемой частью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4)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5) по первому требованию Заказчика предоставлять информацию о ходе исполнения обязательств по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6) возмещать Заказчику в полном объеме причиненные ему убытки, вызванные ненадлежащим выполнением Поставщиком условий Договора и/или </w:t>
            </w:r>
            <w:r w:rsidR="002B27AC">
              <w:rPr>
                <w:rFonts w:eastAsia="Times New Roman" w:cs="Times New Roman"/>
                <w:color w:val="333333"/>
                <w:sz w:val="20"/>
                <w:szCs w:val="20"/>
                <w:lang w:eastAsia="ru-RU"/>
              </w:rPr>
              <w:t>иными неправомерными действиями.</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3.2 Поставщик вправе: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требовать от Заказчика оплату за оказанные Услуги по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на досрочное оказание Услуг, указанных в Приложении №1 к Договору, заранее согласовав с Заказчиком сроки выполнения.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3.3 Заказчик обязуется: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обеспечить доступ специалистов Поставщика для оказания Услуг;</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при выявлении несоответствий оказанных Услуг незамедлительно письменно уведомить Поставщика;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3) при приемке Услуг </w:t>
            </w:r>
            <w:r w:rsidR="002B27AC">
              <w:rPr>
                <w:rFonts w:eastAsia="Times New Roman" w:cs="Times New Roman"/>
                <w:color w:val="333333"/>
                <w:sz w:val="20"/>
                <w:szCs w:val="20"/>
                <w:lang w:eastAsia="ru-RU"/>
              </w:rPr>
              <w:t>подписать</w:t>
            </w:r>
            <w:r w:rsidRPr="00E15BC2">
              <w:rPr>
                <w:rFonts w:eastAsia="Times New Roman" w:cs="Times New Roman"/>
                <w:color w:val="333333"/>
                <w:sz w:val="20"/>
                <w:szCs w:val="20"/>
                <w:lang w:eastAsia="ru-RU"/>
              </w:rPr>
              <w:t xml:space="preserve"> Акт оказанных услуг либо отказать в принятии с указанием аргументированных обоснований</w:t>
            </w:r>
            <w:r>
              <w:rPr>
                <w:rFonts w:eastAsia="Times New Roman" w:cs="Times New Roman"/>
                <w:color w:val="333333"/>
                <w:sz w:val="20"/>
                <w:szCs w:val="20"/>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4) после утверждения акта оказанных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услуг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принять счет</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фактуру,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выписанную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Поставщиком в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соответствии с Правилами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документооборота </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счетов</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фактур;</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5) произвести</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 оплату в порядке и сроки, установленные</w:t>
            </w:r>
            <w:r w:rsidR="0084319B">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eastAsia="ru-RU"/>
              </w:rPr>
              <w:t xml:space="preserve"> настоящим Договором.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3.4 Заказчик вправе: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проверять качество оказанных Услуг;</w:t>
            </w:r>
          </w:p>
          <w:p w:rsidR="00E15BC2" w:rsidRDefault="00E15BC2" w:rsidP="00E15BC2">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eastAsia="ru-RU"/>
              </w:rPr>
              <w:t>2) в случае досрочного оказания Услуг, Заказчик вправе досрочно принять услуги и оплатить за нее в соответствии с условиями Договора. Отказ в досрочном оказании Услуг допускается в случаях отсутствия возможности его принятия.</w:t>
            </w:r>
          </w:p>
          <w:p w:rsidR="0084319B" w:rsidRPr="0084319B" w:rsidRDefault="0084319B" w:rsidP="00E15BC2">
            <w:pPr>
              <w:ind w:firstLine="215"/>
              <w:jc w:val="both"/>
              <w:rPr>
                <w:rFonts w:eastAsia="Times New Roman" w:cs="Times New Roman"/>
                <w:color w:val="333333"/>
                <w:sz w:val="20"/>
                <w:szCs w:val="20"/>
                <w:lang w:val="kk-KZ" w:eastAsia="ru-RU"/>
              </w:rPr>
            </w:pP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 xml:space="preserve">4 Проверка Услуг на соответствие </w:t>
            </w:r>
            <w:r w:rsidR="00492DDB">
              <w:rPr>
                <w:rFonts w:eastAsia="Times New Roman" w:cs="Times New Roman"/>
                <w:b/>
                <w:bCs/>
                <w:color w:val="333333"/>
                <w:sz w:val="20"/>
                <w:szCs w:val="20"/>
                <w:lang w:eastAsia="ru-RU"/>
              </w:rPr>
              <w:t>техническ</w:t>
            </w:r>
            <w:r w:rsidR="0094471E">
              <w:rPr>
                <w:rFonts w:eastAsia="Times New Roman" w:cs="Times New Roman"/>
                <w:b/>
                <w:bCs/>
                <w:color w:val="333333"/>
                <w:sz w:val="20"/>
                <w:szCs w:val="20"/>
                <w:lang w:eastAsia="ru-RU"/>
              </w:rPr>
              <w:t>ой</w:t>
            </w:r>
            <w:r w:rsidR="00492DDB">
              <w:rPr>
                <w:rFonts w:eastAsia="Times New Roman" w:cs="Times New Roman"/>
                <w:b/>
                <w:bCs/>
                <w:color w:val="333333"/>
                <w:sz w:val="20"/>
                <w:szCs w:val="20"/>
                <w:lang w:eastAsia="ru-RU"/>
              </w:rPr>
              <w:t xml:space="preserve"> </w:t>
            </w:r>
            <w:r w:rsidR="0094471E">
              <w:rPr>
                <w:rFonts w:eastAsia="Times New Roman" w:cs="Times New Roman"/>
                <w:b/>
                <w:bCs/>
                <w:color w:val="333333"/>
                <w:sz w:val="20"/>
                <w:szCs w:val="20"/>
                <w:lang w:eastAsia="ru-RU"/>
              </w:rPr>
              <w:t>спецификации</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4.1 Заказчик или его представители могут проводить контроль и проверку оказываемых Услуг на предмет соответствия требованиям, указанным в техническо</w:t>
            </w:r>
            <w:r w:rsidR="0094471E">
              <w:rPr>
                <w:rFonts w:eastAsia="Times New Roman" w:cs="Times New Roman"/>
                <w:color w:val="333333"/>
                <w:sz w:val="20"/>
                <w:szCs w:val="20"/>
                <w:lang w:eastAsia="ru-RU"/>
              </w:rPr>
              <w:t>й</w:t>
            </w:r>
            <w:r w:rsidRPr="00E15BC2">
              <w:rPr>
                <w:rFonts w:eastAsia="Times New Roman" w:cs="Times New Roman"/>
                <w:color w:val="333333"/>
                <w:sz w:val="20"/>
                <w:szCs w:val="20"/>
                <w:lang w:eastAsia="ru-RU"/>
              </w:rPr>
              <w:t xml:space="preserve"> </w:t>
            </w:r>
            <w:r w:rsidR="0094471E">
              <w:rPr>
                <w:rFonts w:eastAsia="Times New Roman" w:cs="Times New Roman"/>
                <w:color w:val="333333"/>
                <w:sz w:val="20"/>
                <w:szCs w:val="20"/>
                <w:lang w:eastAsia="ru-RU"/>
              </w:rPr>
              <w:t>спецификации</w:t>
            </w:r>
            <w:r w:rsidRPr="00E15BC2">
              <w:rPr>
                <w:rFonts w:eastAsia="Times New Roman" w:cs="Times New Roman"/>
                <w:color w:val="333333"/>
                <w:sz w:val="20"/>
                <w:szCs w:val="20"/>
                <w:lang w:eastAsia="ru-RU"/>
              </w:rPr>
              <w:t xml:space="preserve"> (приложение 2 к Договору). При этом все расходы по этим проверкам несет Поставщик. Заказчик в письменном виде и своевременно уведомляет Поставщика о своих представителях, определенных для этих целей.</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4.2 Услуги, оказываемые в рамках настоящего Договора, должны соответствовать или быть выше </w:t>
            </w:r>
            <w:r w:rsidRPr="00E15BC2">
              <w:rPr>
                <w:rFonts w:eastAsia="Times New Roman" w:cs="Times New Roman"/>
                <w:color w:val="333333"/>
                <w:sz w:val="20"/>
                <w:szCs w:val="20"/>
                <w:lang w:eastAsia="ru-RU"/>
              </w:rPr>
              <w:lastRenderedPageBreak/>
              <w:t>стандартов, указанных в техническо</w:t>
            </w:r>
            <w:r w:rsidR="0094471E">
              <w:rPr>
                <w:rFonts w:eastAsia="Times New Roman" w:cs="Times New Roman"/>
                <w:color w:val="333333"/>
                <w:sz w:val="20"/>
                <w:szCs w:val="20"/>
                <w:lang w:eastAsia="ru-RU"/>
              </w:rPr>
              <w:t>й</w:t>
            </w:r>
            <w:r w:rsidRPr="00E15BC2">
              <w:rPr>
                <w:rFonts w:eastAsia="Times New Roman" w:cs="Times New Roman"/>
                <w:color w:val="333333"/>
                <w:sz w:val="20"/>
                <w:szCs w:val="20"/>
                <w:lang w:eastAsia="ru-RU"/>
              </w:rPr>
              <w:t xml:space="preserve"> </w:t>
            </w:r>
            <w:r w:rsidR="0094471E">
              <w:rPr>
                <w:rFonts w:eastAsia="Times New Roman" w:cs="Times New Roman"/>
                <w:color w:val="333333"/>
                <w:sz w:val="20"/>
                <w:szCs w:val="20"/>
                <w:lang w:eastAsia="ru-RU"/>
              </w:rPr>
              <w:t>спецификации</w:t>
            </w:r>
            <w:r w:rsidRPr="00E15BC2">
              <w:rPr>
                <w:rFonts w:eastAsia="Times New Roman" w:cs="Times New Roman"/>
                <w:color w:val="333333"/>
                <w:sz w:val="20"/>
                <w:szCs w:val="20"/>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4.3</w:t>
            </w:r>
            <w:proofErr w:type="gramStart"/>
            <w:r w:rsidRPr="00E15BC2">
              <w:rPr>
                <w:rFonts w:eastAsia="Times New Roman" w:cs="Times New Roman"/>
                <w:color w:val="333333"/>
                <w:sz w:val="20"/>
                <w:szCs w:val="20"/>
                <w:lang w:eastAsia="ru-RU"/>
              </w:rPr>
              <w:t xml:space="preserve"> Е</w:t>
            </w:r>
            <w:proofErr w:type="gramEnd"/>
            <w:r w:rsidRPr="00E15BC2">
              <w:rPr>
                <w:rFonts w:eastAsia="Times New Roman" w:cs="Times New Roman"/>
                <w:color w:val="333333"/>
                <w:sz w:val="20"/>
                <w:szCs w:val="20"/>
                <w:lang w:eastAsia="ru-RU"/>
              </w:rPr>
              <w:t>сли результаты оказанных Услуг при проверке будут признаны не соответствующими требованиям техническо</w:t>
            </w:r>
            <w:r w:rsidR="0094471E">
              <w:rPr>
                <w:rFonts w:eastAsia="Times New Roman" w:cs="Times New Roman"/>
                <w:color w:val="333333"/>
                <w:sz w:val="20"/>
                <w:szCs w:val="20"/>
                <w:lang w:eastAsia="ru-RU"/>
              </w:rPr>
              <w:t>й спецификации</w:t>
            </w:r>
            <w:r w:rsidRPr="00E15BC2">
              <w:rPr>
                <w:rFonts w:eastAsia="Times New Roman" w:cs="Times New Roman"/>
                <w:color w:val="333333"/>
                <w:sz w:val="20"/>
                <w:szCs w:val="20"/>
                <w:lang w:eastAsia="ru-RU"/>
              </w:rPr>
              <w:t xml:space="preserve"> (приложение 2 к Договору), Поставщик принимает меры по устранению несоответствий требованиям </w:t>
            </w:r>
            <w:r w:rsidR="0094471E" w:rsidRPr="00E15BC2">
              <w:rPr>
                <w:rFonts w:eastAsia="Times New Roman" w:cs="Times New Roman"/>
                <w:color w:val="333333"/>
                <w:sz w:val="20"/>
                <w:szCs w:val="20"/>
                <w:lang w:eastAsia="ru-RU"/>
              </w:rPr>
              <w:t>техническо</w:t>
            </w:r>
            <w:r w:rsidR="0094471E">
              <w:rPr>
                <w:rFonts w:eastAsia="Times New Roman" w:cs="Times New Roman"/>
                <w:color w:val="333333"/>
                <w:sz w:val="20"/>
                <w:szCs w:val="20"/>
                <w:lang w:eastAsia="ru-RU"/>
              </w:rPr>
              <w:t>й спецификации</w:t>
            </w:r>
            <w:r w:rsidRPr="00E15BC2">
              <w:rPr>
                <w:rFonts w:eastAsia="Times New Roman" w:cs="Times New Roman"/>
                <w:color w:val="333333"/>
                <w:sz w:val="20"/>
                <w:szCs w:val="20"/>
                <w:lang w:eastAsia="ru-RU"/>
              </w:rPr>
              <w:t>, без каких-либо дополнительных затрат со стороны Заказчика, в течение трех дней с момента проверки.</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4.4</w:t>
            </w:r>
            <w:proofErr w:type="gramStart"/>
            <w:r w:rsidRPr="00E15BC2">
              <w:rPr>
                <w:rFonts w:eastAsia="Times New Roman" w:cs="Times New Roman"/>
                <w:color w:val="333333"/>
                <w:sz w:val="20"/>
                <w:szCs w:val="20"/>
                <w:lang w:eastAsia="ru-RU"/>
              </w:rPr>
              <w:t xml:space="preserve"> Н</w:t>
            </w:r>
            <w:proofErr w:type="gramEnd"/>
            <w:r w:rsidRPr="00E15BC2">
              <w:rPr>
                <w:rFonts w:eastAsia="Times New Roman" w:cs="Times New Roman"/>
                <w:color w:val="333333"/>
                <w:sz w:val="20"/>
                <w:szCs w:val="20"/>
                <w:lang w:eastAsia="ru-RU"/>
              </w:rPr>
              <w:t>и один вышеуказанный пункт не освобождает Поставщика от других обязательств по Договору.</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5 Оказание Услуг</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5.1 Оказание Услуг Поставщиком осуществляется в сроки, указанные в приложении 1 к Договору, являющемся неотъемлемой частью Договора.</w:t>
            </w:r>
          </w:p>
          <w:p w:rsidR="00E15BC2" w:rsidRPr="0084319B"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5.2 Услуга считается оказанной при условии полной сдачи Поставщиком услуги Заказчику в точном соответствии требованиям, указанным в приложениях к настоящему Договору</w:t>
            </w:r>
            <w:r w:rsidR="0084319B">
              <w:rPr>
                <w:rFonts w:eastAsia="Times New Roman" w:cs="Times New Roman"/>
                <w:color w:val="333333"/>
                <w:sz w:val="20"/>
                <w:szCs w:val="20"/>
                <w:lang w:eastAsia="ru-RU"/>
              </w:rPr>
              <w:t>.</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6 Гарантия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6.1 Поставщик гарантирует обеспечение бесперебойного, качественного и своевременного оказания Услуг Заказчику.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6.2 Поставщик гарантирует безвозмездное исправление ошибок, недоработок и других несоответствий </w:t>
            </w:r>
            <w:r w:rsidR="0094471E" w:rsidRPr="00E15BC2">
              <w:rPr>
                <w:rFonts w:eastAsia="Times New Roman" w:cs="Times New Roman"/>
                <w:color w:val="333333"/>
                <w:sz w:val="20"/>
                <w:szCs w:val="20"/>
                <w:lang w:eastAsia="ru-RU"/>
              </w:rPr>
              <w:t>техническо</w:t>
            </w:r>
            <w:r w:rsidR="0094471E">
              <w:rPr>
                <w:rFonts w:eastAsia="Times New Roman" w:cs="Times New Roman"/>
                <w:color w:val="333333"/>
                <w:sz w:val="20"/>
                <w:szCs w:val="20"/>
                <w:lang w:eastAsia="ru-RU"/>
              </w:rPr>
              <w:t>й спецификации</w:t>
            </w:r>
            <w:r w:rsidR="0094471E" w:rsidRPr="00E15BC2">
              <w:rPr>
                <w:rFonts w:eastAsia="Times New Roman" w:cs="Times New Roman"/>
                <w:color w:val="333333"/>
                <w:sz w:val="20"/>
                <w:szCs w:val="20"/>
                <w:lang w:eastAsia="ru-RU"/>
              </w:rPr>
              <w:t xml:space="preserve"> </w:t>
            </w:r>
            <w:r w:rsidRPr="00E15BC2">
              <w:rPr>
                <w:rFonts w:eastAsia="Times New Roman" w:cs="Times New Roman"/>
                <w:color w:val="333333"/>
                <w:sz w:val="20"/>
                <w:szCs w:val="20"/>
                <w:lang w:eastAsia="ru-RU"/>
              </w:rPr>
              <w:t>(Приложение 2 к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6.3 Заказчик обязан оперативно уведомить Поставщика в письменном виде обо всех претензиях, связанных с данной гарантией, после чего Поставщик должен принять меры по устранению недостатков за свой счет, включая все расходы, связанные с этим, в срок, определенный Заказчиком в уведомлении</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6.4</w:t>
            </w:r>
            <w:proofErr w:type="gramStart"/>
            <w:r w:rsidRPr="00E15BC2">
              <w:rPr>
                <w:rFonts w:eastAsia="Times New Roman" w:cs="Times New Roman"/>
                <w:color w:val="333333"/>
                <w:sz w:val="20"/>
                <w:szCs w:val="20"/>
                <w:lang w:eastAsia="ru-RU"/>
              </w:rPr>
              <w:t xml:space="preserve"> Е</w:t>
            </w:r>
            <w:proofErr w:type="gramEnd"/>
            <w:r w:rsidRPr="00E15BC2">
              <w:rPr>
                <w:rFonts w:eastAsia="Times New Roman" w:cs="Times New Roman"/>
                <w:color w:val="333333"/>
                <w:sz w:val="20"/>
                <w:szCs w:val="20"/>
                <w:lang w:eastAsia="ru-RU"/>
              </w:rPr>
              <w:t>сли Поставщик, получив уведомление, своевременно не примет соответствующие меры по устранению недостатков, Заказчик может применить необходимые санкции и меры по устранению недостатков за счет Поставщика и без какого-либо ущерба другим правам, которыми Заказчик может обладать по Договору в отношении Поставщика.</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7 Ответственность сторон</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7.1</w:t>
            </w:r>
            <w:proofErr w:type="gramStart"/>
            <w:r w:rsidRPr="00E15BC2">
              <w:rPr>
                <w:rFonts w:eastAsia="Times New Roman" w:cs="Times New Roman"/>
                <w:color w:val="333333"/>
                <w:sz w:val="20"/>
                <w:szCs w:val="20"/>
                <w:lang w:eastAsia="ru-RU"/>
              </w:rPr>
              <w:t xml:space="preserve"> В</w:t>
            </w:r>
            <w:proofErr w:type="gramEnd"/>
            <w:r w:rsidRPr="00E15BC2">
              <w:rPr>
                <w:rFonts w:eastAsia="Times New Roman" w:cs="Times New Roman"/>
                <w:color w:val="333333"/>
                <w:sz w:val="20"/>
                <w:szCs w:val="20"/>
                <w:lang w:eastAsia="ru-RU"/>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7.2</w:t>
            </w:r>
            <w:proofErr w:type="gramStart"/>
            <w:r w:rsidRPr="00E15BC2">
              <w:rPr>
                <w:rFonts w:eastAsia="Times New Roman" w:cs="Times New Roman"/>
                <w:color w:val="333333"/>
                <w:sz w:val="20"/>
                <w:szCs w:val="20"/>
                <w:lang w:eastAsia="ru-RU"/>
              </w:rPr>
              <w:t xml:space="preserve"> З</w:t>
            </w:r>
            <w:proofErr w:type="gramEnd"/>
            <w:r w:rsidRPr="00E15BC2">
              <w:rPr>
                <w:rFonts w:eastAsia="Times New Roman" w:cs="Times New Roman"/>
                <w:color w:val="333333"/>
                <w:sz w:val="20"/>
                <w:szCs w:val="20"/>
                <w:lang w:eastAsia="ru-RU"/>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7.3</w:t>
            </w:r>
            <w:proofErr w:type="gramStart"/>
            <w:r w:rsidRPr="00E15BC2">
              <w:rPr>
                <w:rFonts w:eastAsia="Times New Roman" w:cs="Times New Roman"/>
                <w:color w:val="333333"/>
                <w:sz w:val="20"/>
                <w:szCs w:val="20"/>
                <w:lang w:eastAsia="ru-RU"/>
              </w:rPr>
              <w:t xml:space="preserve"> В</w:t>
            </w:r>
            <w:proofErr w:type="gramEnd"/>
            <w:r w:rsidRPr="00E15BC2">
              <w:rPr>
                <w:rFonts w:eastAsia="Times New Roman" w:cs="Times New Roman"/>
                <w:color w:val="333333"/>
                <w:sz w:val="20"/>
                <w:szCs w:val="20"/>
                <w:lang w:eastAsia="ru-RU"/>
              </w:rPr>
              <w:t xml:space="preserve"> случае просрочки сроков оказания Услуг,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E15BC2" w:rsidRPr="00E15BC2" w:rsidRDefault="00E15BC2" w:rsidP="00E15BC2">
            <w:pPr>
              <w:ind w:firstLine="215"/>
              <w:jc w:val="both"/>
              <w:rPr>
                <w:rFonts w:eastAsia="Times New Roman" w:cs="Times New Roman"/>
                <w:color w:val="333333"/>
                <w:sz w:val="20"/>
                <w:szCs w:val="20"/>
                <w:lang w:eastAsia="ru-RU"/>
              </w:rPr>
            </w:pPr>
            <w:proofErr w:type="gramStart"/>
            <w:r w:rsidRPr="00E15BC2">
              <w:rPr>
                <w:rFonts w:eastAsia="Times New Roman" w:cs="Times New Roman"/>
                <w:color w:val="333333"/>
                <w:sz w:val="20"/>
                <w:szCs w:val="20"/>
                <w:lang w:eastAsia="ru-RU"/>
              </w:rPr>
              <w:lastRenderedPageBreak/>
              <w:t>7.4 . В случае отказа Поставщика от оказания Услуг или просрочки оказания Услуг на срок более одного месяца со дня истечения срока оказания Услуг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roofErr w:type="gramEnd"/>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7.5 Уплата неустойки (штрафа, пени) не освобождает Стороны от выполнения обязательств, предусмотренных настоящим Договором.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7.6</w:t>
            </w:r>
            <w:proofErr w:type="gramStart"/>
            <w:r w:rsidRPr="00E15BC2">
              <w:rPr>
                <w:rFonts w:eastAsia="Times New Roman" w:cs="Times New Roman"/>
                <w:color w:val="333333"/>
                <w:sz w:val="20"/>
                <w:szCs w:val="20"/>
                <w:lang w:eastAsia="ru-RU"/>
              </w:rPr>
              <w:t xml:space="preserve"> Е</w:t>
            </w:r>
            <w:proofErr w:type="gramEnd"/>
            <w:r w:rsidRPr="00E15BC2">
              <w:rPr>
                <w:rFonts w:eastAsia="Times New Roman" w:cs="Times New Roman"/>
                <w:color w:val="333333"/>
                <w:sz w:val="20"/>
                <w:szCs w:val="20"/>
                <w:lang w:eastAsia="ru-RU"/>
              </w:rPr>
              <w:t>сли любое изменение ведет к уменьшению стоимости или сроков, необходимых Поставщику для оказания Услуг по Договору, то сумма Договора или график оказания Услуг,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дней со дня получения Поставщиком распоряжения об изменениях от Заказчика.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7.7</w:t>
            </w:r>
            <w:proofErr w:type="gramStart"/>
            <w:r w:rsidRPr="00E15BC2">
              <w:rPr>
                <w:rFonts w:eastAsia="Times New Roman" w:cs="Times New Roman"/>
                <w:color w:val="333333"/>
                <w:sz w:val="20"/>
                <w:szCs w:val="20"/>
                <w:lang w:eastAsia="ru-RU"/>
              </w:rPr>
              <w:t xml:space="preserve"> Н</w:t>
            </w:r>
            <w:proofErr w:type="gramEnd"/>
            <w:r w:rsidRPr="00E15BC2">
              <w:rPr>
                <w:rFonts w:eastAsia="Times New Roman" w:cs="Times New Roman"/>
                <w:color w:val="333333"/>
                <w:sz w:val="20"/>
                <w:szCs w:val="20"/>
                <w:lang w:eastAsia="ru-RU"/>
              </w:rPr>
              <w:t>е допускается передача Поставщиком ни полностью, ни частично кому-либо своих обязательств по настоящему Договору без предварительного письменного согласия Заказчика.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7.8</w:t>
            </w:r>
            <w:proofErr w:type="gramStart"/>
            <w:r w:rsidRPr="00E15BC2">
              <w:rPr>
                <w:rFonts w:eastAsia="Times New Roman" w:cs="Times New Roman"/>
                <w:color w:val="333333"/>
                <w:sz w:val="20"/>
                <w:szCs w:val="20"/>
                <w:lang w:eastAsia="ru-RU"/>
              </w:rPr>
              <w:t xml:space="preserve"> В</w:t>
            </w:r>
            <w:proofErr w:type="gramEnd"/>
            <w:r w:rsidRPr="00E15BC2">
              <w:rPr>
                <w:rFonts w:eastAsia="Times New Roman" w:cs="Times New Roman"/>
                <w:color w:val="333333"/>
                <w:sz w:val="20"/>
                <w:szCs w:val="20"/>
                <w:lang w:eastAsia="ru-RU"/>
              </w:rPr>
              <w:t xml:space="preserve"> случае привлечения субподрядчиков (соисполнителей) Поставщик предоставляет Заказчику копии всех субподрядных договоров, заключенных в рамках данного Договора. Наличие субподрядчиков (соисполнителей) не освобождает Поставщика от материальной или другой ответственности по Договору.</w:t>
            </w:r>
            <w:r w:rsidRPr="00E15BC2">
              <w:rPr>
                <w:rFonts w:eastAsia="Times New Roman" w:cs="Times New Roman"/>
                <w:color w:val="333333"/>
                <w:sz w:val="20"/>
                <w:szCs w:val="20"/>
                <w:lang w:eastAsia="ru-RU"/>
              </w:rPr>
              <w:br/>
              <w:t>Предельные объемы услуг, которые могут быть переданы субподрядчикам (соисполнителям) для оказания услуг, не должны превышать в совокупности две трети объема оказываемых услуг.</w:t>
            </w:r>
            <w:r w:rsidRPr="00E15BC2">
              <w:rPr>
                <w:rFonts w:eastAsia="Times New Roman" w:cs="Times New Roman"/>
                <w:color w:val="333333"/>
                <w:sz w:val="20"/>
                <w:szCs w:val="20"/>
                <w:lang w:eastAsia="ru-RU"/>
              </w:rPr>
              <w:br/>
              <w:t>При этом субподрядчикам запрещается передавать иным субподрядчикам (соисполнителям) объемы оказания услуг, являющихся предметом проводимых закупок. </w:t>
            </w:r>
            <w:r w:rsidRPr="00E15BC2">
              <w:rPr>
                <w:rFonts w:eastAsia="Times New Roman" w:cs="Times New Roman"/>
                <w:color w:val="333333"/>
                <w:sz w:val="20"/>
                <w:szCs w:val="20"/>
                <w:lang w:eastAsia="ru-RU"/>
              </w:rPr>
              <w:br/>
              <w:t>Оказываемым услуги,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субподрядчиков по оказанию услуг, являющихся предметом проводимых закупок.</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8 Срок действия и условия расторжения договора</w:t>
            </w:r>
          </w:p>
          <w:p w:rsidR="0094471E" w:rsidRPr="008E2CB5" w:rsidRDefault="00E15BC2" w:rsidP="0094471E">
            <w:pPr>
              <w:pStyle w:val="ListParagraph1"/>
              <w:tabs>
                <w:tab w:val="left" w:pos="810"/>
              </w:tabs>
              <w:ind w:left="0"/>
              <w:jc w:val="both"/>
              <w:rPr>
                <w:sz w:val="23"/>
                <w:szCs w:val="23"/>
              </w:rPr>
            </w:pPr>
            <w:r w:rsidRPr="00E15BC2">
              <w:rPr>
                <w:color w:val="333333"/>
                <w:sz w:val="20"/>
                <w:szCs w:val="20"/>
              </w:rPr>
              <w:t xml:space="preserve">8.1 </w:t>
            </w:r>
            <w:r w:rsidR="0094471E" w:rsidRPr="0094471E">
              <w:rPr>
                <w:sz w:val="20"/>
                <w:szCs w:val="20"/>
              </w:rPr>
              <w:t xml:space="preserve">Договор вступает в силу </w:t>
            </w:r>
            <w:r w:rsidR="0094471E" w:rsidRPr="0094471E">
              <w:rPr>
                <w:sz w:val="20"/>
                <w:szCs w:val="20"/>
                <w:lang w:val="kk-KZ"/>
              </w:rPr>
              <w:t>после регистрации его Заказчиком в  территориальном подразделении казначейства Министерства финансов Республики Казахстан и действует по 31.12.2018года</w:t>
            </w:r>
            <w:r w:rsidR="0094471E" w:rsidRPr="0094471E">
              <w:rPr>
                <w:sz w:val="20"/>
                <w:szCs w:val="20"/>
              </w:rPr>
              <w:t>.</w:t>
            </w:r>
            <w:r w:rsidR="0094471E">
              <w:rPr>
                <w:sz w:val="20"/>
                <w:szCs w:val="20"/>
              </w:rPr>
              <w:t xml:space="preserve"> </w:t>
            </w:r>
            <w:r w:rsidR="0094471E" w:rsidRPr="0094471E">
              <w:rPr>
                <w:sz w:val="20"/>
                <w:szCs w:val="20"/>
              </w:rPr>
              <w:t>Срок оказания услуг</w:t>
            </w:r>
            <w:r w:rsidR="0094471E" w:rsidRPr="0094471E">
              <w:rPr>
                <w:b/>
                <w:sz w:val="20"/>
                <w:szCs w:val="20"/>
              </w:rPr>
              <w:t xml:space="preserve">: </w:t>
            </w:r>
            <w:r w:rsidR="0094471E" w:rsidRPr="0094471E">
              <w:rPr>
                <w:sz w:val="20"/>
                <w:szCs w:val="20"/>
                <w:lang w:val="en-US"/>
              </w:rPr>
              <w:t>c</w:t>
            </w:r>
            <w:r w:rsidR="0094471E" w:rsidRPr="0094471E">
              <w:rPr>
                <w:sz w:val="20"/>
                <w:szCs w:val="20"/>
              </w:rPr>
              <w:t xml:space="preserve"> </w:t>
            </w:r>
            <w:r w:rsidR="0094471E">
              <w:rPr>
                <w:sz w:val="20"/>
                <w:szCs w:val="20"/>
              </w:rPr>
              <w:t>01</w:t>
            </w:r>
            <w:r w:rsidR="0094471E" w:rsidRPr="0094471E">
              <w:rPr>
                <w:sz w:val="20"/>
                <w:szCs w:val="20"/>
              </w:rPr>
              <w:t>.</w:t>
            </w:r>
            <w:r w:rsidR="0094471E">
              <w:rPr>
                <w:sz w:val="20"/>
                <w:szCs w:val="20"/>
              </w:rPr>
              <w:t>10</w:t>
            </w:r>
            <w:r w:rsidR="0094471E" w:rsidRPr="0094471E">
              <w:rPr>
                <w:sz w:val="20"/>
                <w:szCs w:val="20"/>
              </w:rPr>
              <w:t>.2018г по 31.</w:t>
            </w:r>
            <w:r w:rsidR="0094471E">
              <w:rPr>
                <w:sz w:val="20"/>
                <w:szCs w:val="20"/>
              </w:rPr>
              <w:t>12</w:t>
            </w:r>
            <w:r w:rsidR="0094471E" w:rsidRPr="0094471E">
              <w:rPr>
                <w:sz w:val="20"/>
                <w:szCs w:val="20"/>
              </w:rPr>
              <w:t>.2018г</w:t>
            </w:r>
            <w:r w:rsidR="0094471E">
              <w:rPr>
                <w:sz w:val="20"/>
                <w:szCs w:val="20"/>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8.2 Следующие события влекут за собой изменение сроков продолжительности услуг в части их увеличения: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Заказчик запрещает пользоваться всеми участками Объекта, что в свою очередь влечет задержку оказания услуг;</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Заказчик дает Поставщику указание на остановку предоставления услуг для проведения испытаний, не запланированных Договором. При этом</w:t>
            </w:r>
            <w:proofErr w:type="gramStart"/>
            <w:r w:rsidRPr="00E15BC2">
              <w:rPr>
                <w:rFonts w:eastAsia="Times New Roman" w:cs="Times New Roman"/>
                <w:color w:val="333333"/>
                <w:sz w:val="20"/>
                <w:szCs w:val="20"/>
                <w:lang w:eastAsia="ru-RU"/>
              </w:rPr>
              <w:t>,</w:t>
            </w:r>
            <w:proofErr w:type="gramEnd"/>
            <w:r w:rsidRPr="00E15BC2">
              <w:rPr>
                <w:rFonts w:eastAsia="Times New Roman" w:cs="Times New Roman"/>
                <w:color w:val="333333"/>
                <w:sz w:val="20"/>
                <w:szCs w:val="20"/>
                <w:lang w:eastAsia="ru-RU"/>
              </w:rPr>
              <w:t xml:space="preserve"> в случае если данные испытаний не выявили дефектов, то время остановки оказания услуг добавляются к сроку оказания услуг;</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8.3 Заказчик может в любое время в одностороннем порядке отказаться от исполнения условий Договора, направив Поставщику соответствующее письменное </w:t>
            </w:r>
            <w:r w:rsidRPr="00E15BC2">
              <w:rPr>
                <w:rFonts w:eastAsia="Times New Roman" w:cs="Times New Roman"/>
                <w:color w:val="333333"/>
                <w:sz w:val="20"/>
                <w:szCs w:val="20"/>
                <w:lang w:eastAsia="ru-RU"/>
              </w:rPr>
              <w:lastRenderedPageBreak/>
              <w:t xml:space="preserve">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15BC2">
              <w:rPr>
                <w:rFonts w:eastAsia="Times New Roman" w:cs="Times New Roman"/>
                <w:color w:val="333333"/>
                <w:sz w:val="20"/>
                <w:szCs w:val="20"/>
                <w:lang w:eastAsia="ru-RU"/>
              </w:rPr>
              <w:t>несет никакой финансовой обязанности</w:t>
            </w:r>
            <w:proofErr w:type="gramEnd"/>
            <w:r w:rsidRPr="00E15BC2">
              <w:rPr>
                <w:rFonts w:eastAsia="Times New Roman" w:cs="Times New Roman"/>
                <w:color w:val="333333"/>
                <w:sz w:val="20"/>
                <w:szCs w:val="20"/>
                <w:lang w:eastAsia="ru-RU"/>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8.4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отказа от исполнения условий Договора, а также дата вступления в силу расторжения Договора.</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8.5</w:t>
            </w:r>
            <w:proofErr w:type="gramStart"/>
            <w:r w:rsidRPr="00E15BC2">
              <w:rPr>
                <w:rFonts w:eastAsia="Times New Roman" w:cs="Times New Roman"/>
                <w:color w:val="333333"/>
                <w:sz w:val="20"/>
                <w:szCs w:val="20"/>
                <w:lang w:eastAsia="ru-RU"/>
              </w:rPr>
              <w:t xml:space="preserve"> К</w:t>
            </w:r>
            <w:proofErr w:type="gramEnd"/>
            <w:r w:rsidRPr="00E15BC2">
              <w:rPr>
                <w:rFonts w:eastAsia="Times New Roman" w:cs="Times New Roman"/>
                <w:color w:val="333333"/>
                <w:sz w:val="20"/>
                <w:szCs w:val="20"/>
                <w:lang w:eastAsia="ru-RU"/>
              </w:rPr>
              <w:t>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8.6</w:t>
            </w:r>
            <w:proofErr w:type="gramStart"/>
            <w:r w:rsidRPr="00E15BC2">
              <w:rPr>
                <w:rFonts w:eastAsia="Times New Roman" w:cs="Times New Roman"/>
                <w:color w:val="333333"/>
                <w:sz w:val="20"/>
                <w:szCs w:val="20"/>
                <w:lang w:eastAsia="ru-RU"/>
              </w:rPr>
              <w:t xml:space="preserve"> Б</w:t>
            </w:r>
            <w:proofErr w:type="gramEnd"/>
            <w:r w:rsidRPr="00E15BC2">
              <w:rPr>
                <w:rFonts w:eastAsia="Times New Roman" w:cs="Times New Roman"/>
                <w:color w:val="333333"/>
                <w:sz w:val="20"/>
                <w:szCs w:val="20"/>
                <w:lang w:eastAsia="ru-RU"/>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 если Поставщик не может оказать Услуги в сроки, предусмотренные Договором, или в течение периода продления настоящего Договора, предоставленного Заказчиком;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если Поставщик не может выполнить свои обязательства по Договору.</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8.7 Договор о закупках может быть расторгнут на любом этапе в случае: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1) </w:t>
            </w:r>
            <w:r w:rsidR="00EE6968" w:rsidRPr="001669B4">
              <w:rPr>
                <w:rFonts w:cs="Times New Roman"/>
                <w:sz w:val="20"/>
                <w:szCs w:val="20"/>
              </w:rPr>
              <w:t>выявления нарушения ограничений, предусмотренных статьей 6 Закона Республики Казахстан «О государственных закупках» от 4 декабря 2015 года № 434-V ЗРК в отношении закупки, на основании которой заключен данный Договор</w:t>
            </w:r>
            <w:r w:rsidRPr="00E15BC2">
              <w:rPr>
                <w:rFonts w:eastAsia="Times New Roman" w:cs="Times New Roman"/>
                <w:color w:val="333333"/>
                <w:sz w:val="20"/>
                <w:szCs w:val="20"/>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2) оказания организатором закупок содействия Поставщику, не предусмотренного Законом;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3) установления уполномоченным органом факта заключения договора о закупках с нарушением законодательства Респуб</w:t>
            </w:r>
            <w:r w:rsidR="00F176FA">
              <w:rPr>
                <w:rFonts w:eastAsia="Times New Roman" w:cs="Times New Roman"/>
                <w:color w:val="333333"/>
                <w:sz w:val="20"/>
                <w:szCs w:val="20"/>
                <w:lang w:eastAsia="ru-RU"/>
              </w:rPr>
              <w:t xml:space="preserve">лики Казахстан о </w:t>
            </w:r>
            <w:r w:rsidRPr="00E15BC2">
              <w:rPr>
                <w:rFonts w:eastAsia="Times New Roman" w:cs="Times New Roman"/>
                <w:color w:val="333333"/>
                <w:sz w:val="20"/>
                <w:szCs w:val="20"/>
                <w:lang w:eastAsia="ru-RU"/>
              </w:rPr>
              <w:t>закупках, за исключением договоров о закупках, по которым обязательства исполнены надлежащим образом;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8.8 </w:t>
            </w:r>
            <w:proofErr w:type="gramStart"/>
            <w:r w:rsidRPr="00E15BC2">
              <w:rPr>
                <w:rFonts w:eastAsia="Times New Roman" w:cs="Times New Roman"/>
                <w:color w:val="333333"/>
                <w:sz w:val="20"/>
                <w:szCs w:val="20"/>
                <w:lang w:eastAsia="ru-RU"/>
              </w:rPr>
              <w:t>Договор</w:t>
            </w:r>
            <w:proofErr w:type="gramEnd"/>
            <w:r w:rsidRPr="00E15BC2">
              <w:rPr>
                <w:rFonts w:eastAsia="Times New Roman" w:cs="Times New Roman"/>
                <w:color w:val="333333"/>
                <w:sz w:val="20"/>
                <w:szCs w:val="20"/>
                <w:lang w:eastAsia="ru-RU"/>
              </w:rPr>
              <w:t xml:space="preserve"> может быть расторгнут по соглашению сторон.</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9 Уведомление</w:t>
            </w:r>
          </w:p>
          <w:p w:rsidR="00EE6968"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9.1</w:t>
            </w:r>
            <w:proofErr w:type="gramStart"/>
            <w:r w:rsidRPr="00E15BC2">
              <w:rPr>
                <w:rFonts w:eastAsia="Times New Roman" w:cs="Times New Roman"/>
                <w:color w:val="333333"/>
                <w:sz w:val="20"/>
                <w:szCs w:val="20"/>
                <w:lang w:eastAsia="ru-RU"/>
              </w:rPr>
              <w:t xml:space="preserve"> Л</w:t>
            </w:r>
            <w:proofErr w:type="gramEnd"/>
            <w:r w:rsidRPr="00E15BC2">
              <w:rPr>
                <w:rFonts w:eastAsia="Times New Roman" w:cs="Times New Roman"/>
                <w:color w:val="333333"/>
                <w:sz w:val="20"/>
                <w:szCs w:val="20"/>
                <w:lang w:eastAsia="ru-RU"/>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w:t>
            </w:r>
            <w:r w:rsidR="00EE6968">
              <w:rPr>
                <w:rFonts w:eastAsia="Times New Roman" w:cs="Times New Roman"/>
                <w:color w:val="333333"/>
                <w:sz w:val="20"/>
                <w:szCs w:val="20"/>
                <w:lang w:eastAsia="ru-RU"/>
              </w:rPr>
              <w:t>.</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10 Форс-мажор</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10.1 Стороны не несут ответственность за неисполнение условий Договора, если оно явилось результатом форс-мажорных обстоятельств.</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10.2</w:t>
            </w:r>
            <w:proofErr w:type="gramStart"/>
            <w:r w:rsidRPr="00E15BC2">
              <w:rPr>
                <w:rFonts w:eastAsia="Times New Roman" w:cs="Times New Roman"/>
                <w:color w:val="333333"/>
                <w:sz w:val="20"/>
                <w:szCs w:val="20"/>
                <w:lang w:eastAsia="ru-RU"/>
              </w:rPr>
              <w:t xml:space="preserve"> Д</w:t>
            </w:r>
            <w:proofErr w:type="gramEnd"/>
            <w:r w:rsidRPr="00E15BC2">
              <w:rPr>
                <w:rFonts w:eastAsia="Times New Roman" w:cs="Times New Roman"/>
                <w:color w:val="333333"/>
                <w:sz w:val="20"/>
                <w:szCs w:val="20"/>
                <w:lang w:eastAsia="ru-RU"/>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lastRenderedPageBreak/>
              <w:t>10.3</w:t>
            </w:r>
            <w:proofErr w:type="gramStart"/>
            <w:r w:rsidRPr="00E15BC2">
              <w:rPr>
                <w:rFonts w:eastAsia="Times New Roman" w:cs="Times New Roman"/>
                <w:color w:val="333333"/>
                <w:sz w:val="20"/>
                <w:szCs w:val="20"/>
                <w:lang w:eastAsia="ru-RU"/>
              </w:rPr>
              <w:t xml:space="preserve"> П</w:t>
            </w:r>
            <w:proofErr w:type="gramEnd"/>
            <w:r w:rsidRPr="00E15BC2">
              <w:rPr>
                <w:rFonts w:eastAsia="Times New Roman" w:cs="Times New Roman"/>
                <w:color w:val="333333"/>
                <w:sz w:val="20"/>
                <w:szCs w:val="20"/>
                <w:lang w:eastAsia="ru-RU"/>
              </w:rPr>
              <w:t>ри возникновении форс-мажорных обстоятельств Поставщик незамедлительно направляет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11 Решение спорных вопросов</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11.2</w:t>
            </w:r>
            <w:proofErr w:type="gramStart"/>
            <w:r w:rsidRPr="00E15BC2">
              <w:rPr>
                <w:rFonts w:eastAsia="Times New Roman" w:cs="Times New Roman"/>
                <w:color w:val="333333"/>
                <w:sz w:val="20"/>
                <w:szCs w:val="20"/>
                <w:lang w:eastAsia="ru-RU"/>
              </w:rPr>
              <w:t xml:space="preserve"> Е</w:t>
            </w:r>
            <w:proofErr w:type="gramEnd"/>
            <w:r w:rsidRPr="00E15BC2">
              <w:rPr>
                <w:rFonts w:eastAsia="Times New Roman" w:cs="Times New Roman"/>
                <w:color w:val="333333"/>
                <w:sz w:val="20"/>
                <w:szCs w:val="20"/>
                <w:lang w:eastAsia="ru-RU"/>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E15BC2" w:rsidRPr="00E15BC2" w:rsidRDefault="00E15BC2" w:rsidP="00E15BC2">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t>12</w:t>
            </w:r>
            <w:proofErr w:type="gramStart"/>
            <w:r w:rsidRPr="00E15BC2">
              <w:rPr>
                <w:rFonts w:eastAsia="Times New Roman" w:cs="Times New Roman"/>
                <w:b/>
                <w:bCs/>
                <w:color w:val="333333"/>
                <w:sz w:val="20"/>
                <w:szCs w:val="20"/>
                <w:lang w:eastAsia="ru-RU"/>
              </w:rPr>
              <w:t xml:space="preserve"> П</w:t>
            </w:r>
            <w:proofErr w:type="gramEnd"/>
            <w:r w:rsidRPr="00E15BC2">
              <w:rPr>
                <w:rFonts w:eastAsia="Times New Roman" w:cs="Times New Roman"/>
                <w:b/>
                <w:bCs/>
                <w:color w:val="333333"/>
                <w:sz w:val="20"/>
                <w:szCs w:val="20"/>
                <w:lang w:eastAsia="ru-RU"/>
              </w:rPr>
              <w:t>рочие условия</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 xml:space="preserve">12.1 Налоги и другие обязательные платежи в бюджет подлежат уплате в соответствии с налоговым и </w:t>
            </w:r>
            <w:proofErr w:type="spellStart"/>
            <w:r w:rsidRPr="00E15BC2">
              <w:rPr>
                <w:rFonts w:eastAsia="Times New Roman" w:cs="Times New Roman"/>
                <w:color w:val="333333"/>
                <w:sz w:val="20"/>
                <w:szCs w:val="20"/>
                <w:lang w:eastAsia="ru-RU"/>
              </w:rPr>
              <w:t>таможеным</w:t>
            </w:r>
            <w:proofErr w:type="spellEnd"/>
            <w:r w:rsidRPr="00E15BC2">
              <w:rPr>
                <w:rFonts w:eastAsia="Times New Roman" w:cs="Times New Roman"/>
                <w:color w:val="333333"/>
                <w:sz w:val="20"/>
                <w:szCs w:val="20"/>
                <w:lang w:eastAsia="ru-RU"/>
              </w:rPr>
              <w:t xml:space="preserve"> законодательством Республики Казахстан</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12.2</w:t>
            </w:r>
            <w:proofErr w:type="gramStart"/>
            <w:r w:rsidRPr="00E15BC2">
              <w:rPr>
                <w:rFonts w:eastAsia="Times New Roman" w:cs="Times New Roman"/>
                <w:color w:val="333333"/>
                <w:sz w:val="20"/>
                <w:szCs w:val="20"/>
                <w:lang w:eastAsia="ru-RU"/>
              </w:rPr>
              <w:t xml:space="preserve"> Л</w:t>
            </w:r>
            <w:proofErr w:type="gramEnd"/>
            <w:r w:rsidRPr="00E15BC2">
              <w:rPr>
                <w:rFonts w:eastAsia="Times New Roman" w:cs="Times New Roman"/>
                <w:color w:val="333333"/>
                <w:sz w:val="20"/>
                <w:szCs w:val="20"/>
                <w:lang w:eastAsia="ru-RU"/>
              </w:rPr>
              <w:t>юбые изменения и дополнения к Договору совершаются в той же форме, что и заключение Договора</w:t>
            </w:r>
          </w:p>
          <w:p w:rsidR="00EE6968" w:rsidRDefault="00E15BC2" w:rsidP="00E15BC2">
            <w:pPr>
              <w:ind w:firstLine="215"/>
              <w:jc w:val="both"/>
              <w:rPr>
                <w:sz w:val="20"/>
              </w:rPr>
            </w:pPr>
            <w:r w:rsidRPr="00E15BC2">
              <w:rPr>
                <w:rFonts w:eastAsia="Times New Roman" w:cs="Times New Roman"/>
                <w:color w:val="333333"/>
                <w:sz w:val="20"/>
                <w:szCs w:val="20"/>
                <w:lang w:eastAsia="ru-RU"/>
              </w:rPr>
              <w:t xml:space="preserve">12.3 </w:t>
            </w:r>
            <w:r w:rsidR="00EE6968" w:rsidRPr="00017826">
              <w:rPr>
                <w:rFonts w:cs="Times New Roman"/>
                <w:sz w:val="20"/>
                <w:szCs w:val="20"/>
              </w:rPr>
              <w:t xml:space="preserve">Внесение изменений в заключенный Договор при </w:t>
            </w:r>
            <w:r w:rsidR="00EE6968" w:rsidRPr="001669B4">
              <w:rPr>
                <w:rFonts w:cs="Times New Roman"/>
                <w:sz w:val="20"/>
                <w:szCs w:val="20"/>
              </w:rPr>
              <w:t xml:space="preserve">условии неизменности </w:t>
            </w:r>
            <w:r w:rsidR="00EE6968" w:rsidRPr="001669B4">
              <w:rPr>
                <w:sz w:val="20"/>
              </w:rPr>
              <w:t>цены указанных в договоре, качества и других условий, явившихся основой выбора поставщика, допускается в случае внесения изменений и (или) дополнений в бюджет заказчика (</w:t>
            </w:r>
            <w:r w:rsidR="00EE6968" w:rsidRPr="001669B4">
              <w:rPr>
                <w:sz w:val="20"/>
                <w:lang w:val="kk-KZ"/>
              </w:rPr>
              <w:t xml:space="preserve">Согласно пункта </w:t>
            </w:r>
            <w:r w:rsidR="00EE6968" w:rsidRPr="001669B4">
              <w:rPr>
                <w:sz w:val="20"/>
              </w:rPr>
              <w:t>50</w:t>
            </w:r>
            <w:r w:rsidR="00EE6968" w:rsidRPr="001669B4">
              <w:rPr>
                <w:sz w:val="20"/>
                <w:lang w:val="kk-KZ"/>
              </w:rPr>
              <w:t xml:space="preserve"> приказа МО</w:t>
            </w:r>
            <w:r w:rsidR="00EE6968">
              <w:rPr>
                <w:sz w:val="20"/>
                <w:lang w:val="kk-KZ"/>
              </w:rPr>
              <w:t>Н</w:t>
            </w:r>
            <w:r w:rsidR="00EE6968" w:rsidRPr="001669B4">
              <w:rPr>
                <w:sz w:val="20"/>
                <w:lang w:val="kk-KZ"/>
              </w:rPr>
              <w:t xml:space="preserve"> РК)</w:t>
            </w:r>
            <w:proofErr w:type="gramStart"/>
            <w:r w:rsidR="00EE6968" w:rsidRPr="001669B4">
              <w:rPr>
                <w:sz w:val="20"/>
                <w:lang w:val="kk-KZ"/>
              </w:rPr>
              <w:t xml:space="preserve"> </w:t>
            </w:r>
            <w:r w:rsidR="00EE6968" w:rsidRPr="001669B4">
              <w:rPr>
                <w:sz w:val="20"/>
              </w:rPr>
              <w:t>.</w:t>
            </w:r>
            <w:proofErr w:type="gramEnd"/>
            <w:r w:rsidR="00EE6968" w:rsidRPr="001669B4">
              <w:rPr>
                <w:sz w:val="20"/>
              </w:rPr>
              <w:t xml:space="preserve"> </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12.4 Передача обязанностей одной из Сторон по Договору допускается только с письменного согласия другой Стороны.</w:t>
            </w:r>
          </w:p>
          <w:p w:rsidR="00EE6968"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12.5 Договор составлен на казахском и русском языках, имеющих одинаковую юридическую си</w:t>
            </w:r>
            <w:r w:rsidR="00EE6968">
              <w:rPr>
                <w:rFonts w:eastAsia="Times New Roman" w:cs="Times New Roman"/>
                <w:color w:val="333333"/>
                <w:sz w:val="20"/>
                <w:szCs w:val="20"/>
                <w:lang w:eastAsia="ru-RU"/>
              </w:rPr>
              <w:t xml:space="preserve">лу. </w:t>
            </w:r>
          </w:p>
          <w:p w:rsidR="00E15BC2" w:rsidRPr="00E15BC2" w:rsidRDefault="00E15BC2" w:rsidP="00E15BC2">
            <w:pPr>
              <w:ind w:firstLine="215"/>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12.6</w:t>
            </w:r>
            <w:proofErr w:type="gramStart"/>
            <w:r w:rsidRPr="00E15BC2">
              <w:rPr>
                <w:rFonts w:eastAsia="Times New Roman" w:cs="Times New Roman"/>
                <w:color w:val="333333"/>
                <w:sz w:val="20"/>
                <w:szCs w:val="20"/>
                <w:lang w:eastAsia="ru-RU"/>
              </w:rPr>
              <w:t xml:space="preserve"> В</w:t>
            </w:r>
            <w:proofErr w:type="gramEnd"/>
            <w:r w:rsidRPr="00E15BC2">
              <w:rPr>
                <w:rFonts w:eastAsia="Times New Roman" w:cs="Times New Roman"/>
                <w:color w:val="333333"/>
                <w:sz w:val="20"/>
                <w:szCs w:val="20"/>
                <w:lang w:eastAsia="ru-RU"/>
              </w:rPr>
              <w:t xml:space="preserve"> части, неурегулированной Договором, Стороны руководствуются законодательством Республики Казахстан.</w:t>
            </w:r>
          </w:p>
          <w:p w:rsidR="00F176FA" w:rsidRDefault="00F176FA" w:rsidP="00883A49">
            <w:pPr>
              <w:jc w:val="center"/>
              <w:rPr>
                <w:rFonts w:eastAsia="Times New Roman" w:cs="Times New Roman"/>
                <w:b/>
                <w:bCs/>
                <w:color w:val="333333"/>
                <w:sz w:val="20"/>
                <w:szCs w:val="20"/>
                <w:lang w:eastAsia="ru-RU"/>
              </w:rPr>
            </w:pPr>
          </w:p>
          <w:p w:rsidR="00F176FA" w:rsidRDefault="00F176FA" w:rsidP="00883A49">
            <w:pPr>
              <w:jc w:val="center"/>
              <w:rPr>
                <w:rFonts w:eastAsia="Times New Roman" w:cs="Times New Roman"/>
                <w:b/>
                <w:bCs/>
                <w:color w:val="333333"/>
                <w:sz w:val="20"/>
                <w:szCs w:val="20"/>
                <w:lang w:eastAsia="ru-RU"/>
              </w:rPr>
            </w:pPr>
          </w:p>
          <w:p w:rsidR="001C6367" w:rsidRDefault="001C6367" w:rsidP="00883A49">
            <w:pPr>
              <w:jc w:val="center"/>
              <w:rPr>
                <w:rFonts w:eastAsia="Times New Roman" w:cs="Times New Roman"/>
                <w:b/>
                <w:bCs/>
                <w:color w:val="333333"/>
                <w:sz w:val="20"/>
                <w:szCs w:val="20"/>
                <w:lang w:eastAsia="ru-RU"/>
              </w:rPr>
            </w:pPr>
          </w:p>
          <w:p w:rsidR="00B41249" w:rsidRDefault="00B41249" w:rsidP="00883A49">
            <w:pPr>
              <w:jc w:val="center"/>
              <w:rPr>
                <w:rFonts w:eastAsia="Times New Roman" w:cs="Times New Roman"/>
                <w:b/>
                <w:bCs/>
                <w:color w:val="333333"/>
                <w:sz w:val="20"/>
                <w:szCs w:val="20"/>
                <w:lang w:eastAsia="ru-RU"/>
              </w:rPr>
            </w:pPr>
          </w:p>
          <w:p w:rsidR="009C2AAA" w:rsidRPr="00E15BC2" w:rsidRDefault="009C2AAA" w:rsidP="00E15BC2">
            <w:pPr>
              <w:tabs>
                <w:tab w:val="left" w:pos="600"/>
              </w:tabs>
              <w:ind w:firstLine="317"/>
              <w:rPr>
                <w:rFonts w:cs="Times New Roman"/>
                <w:sz w:val="20"/>
                <w:szCs w:val="20"/>
                <w:lang w:val="kk-KZ"/>
              </w:rPr>
            </w:pPr>
          </w:p>
          <w:p w:rsidR="009C2AAA" w:rsidRPr="00E15BC2" w:rsidRDefault="009C2AAA" w:rsidP="00E15BC2">
            <w:pPr>
              <w:tabs>
                <w:tab w:val="left" w:pos="600"/>
              </w:tabs>
              <w:ind w:firstLine="317"/>
              <w:rPr>
                <w:rFonts w:cs="Times New Roman"/>
                <w:sz w:val="20"/>
                <w:szCs w:val="20"/>
                <w:lang w:val="kk-KZ"/>
              </w:rPr>
            </w:pPr>
            <w:r w:rsidRPr="00E15BC2">
              <w:rPr>
                <w:rFonts w:cs="Times New Roman"/>
                <w:sz w:val="20"/>
                <w:szCs w:val="20"/>
                <w:lang w:val="kk-KZ"/>
              </w:rPr>
              <w:t xml:space="preserve">    </w:t>
            </w:r>
          </w:p>
          <w:p w:rsidR="009C2AAA" w:rsidRPr="00E15BC2" w:rsidRDefault="009C2AAA" w:rsidP="00E15BC2">
            <w:pPr>
              <w:tabs>
                <w:tab w:val="left" w:pos="600"/>
              </w:tabs>
              <w:ind w:firstLine="317"/>
              <w:rPr>
                <w:rFonts w:cs="Times New Roman"/>
                <w:sz w:val="20"/>
                <w:szCs w:val="20"/>
                <w:lang w:val="kk-KZ"/>
              </w:rPr>
            </w:pPr>
            <w:r w:rsidRPr="00E15BC2">
              <w:rPr>
                <w:rFonts w:cs="Times New Roman"/>
                <w:sz w:val="20"/>
                <w:szCs w:val="20"/>
                <w:lang w:val="kk-KZ"/>
              </w:rPr>
              <w:tab/>
            </w:r>
          </w:p>
          <w:p w:rsidR="009C2AAA" w:rsidRPr="00E15BC2" w:rsidRDefault="009C2AAA" w:rsidP="00E15BC2">
            <w:pPr>
              <w:tabs>
                <w:tab w:val="left" w:pos="600"/>
              </w:tabs>
              <w:ind w:firstLine="317"/>
              <w:rPr>
                <w:rFonts w:cs="Times New Roman"/>
                <w:sz w:val="20"/>
                <w:szCs w:val="20"/>
                <w:lang w:val="kk-KZ"/>
              </w:rPr>
            </w:pPr>
          </w:p>
          <w:p w:rsidR="004A120B" w:rsidRPr="00E15BC2" w:rsidRDefault="004A120B" w:rsidP="00E15BC2">
            <w:pPr>
              <w:rPr>
                <w:rFonts w:cs="Times New Roman"/>
                <w:b/>
                <w:bCs/>
                <w:sz w:val="20"/>
                <w:szCs w:val="20"/>
                <w:lang w:val="kk-KZ"/>
              </w:rPr>
            </w:pPr>
          </w:p>
        </w:tc>
      </w:tr>
    </w:tbl>
    <w:p w:rsidR="00EE6968" w:rsidRPr="00E15BC2" w:rsidRDefault="00EE6968" w:rsidP="00EE6968">
      <w:pPr>
        <w:jc w:val="center"/>
        <w:rPr>
          <w:rFonts w:eastAsia="Times New Roman" w:cs="Times New Roman"/>
          <w:b/>
          <w:bCs/>
          <w:color w:val="333333"/>
          <w:sz w:val="20"/>
          <w:szCs w:val="20"/>
          <w:lang w:eastAsia="ru-RU"/>
        </w:rPr>
      </w:pPr>
      <w:r w:rsidRPr="00E15BC2">
        <w:rPr>
          <w:rFonts w:eastAsia="Times New Roman" w:cs="Times New Roman"/>
          <w:b/>
          <w:bCs/>
          <w:color w:val="333333"/>
          <w:sz w:val="20"/>
          <w:szCs w:val="20"/>
          <w:lang w:eastAsia="ru-RU"/>
        </w:rPr>
        <w:lastRenderedPageBreak/>
        <w:t xml:space="preserve">13 </w:t>
      </w:r>
      <w:proofErr w:type="spellStart"/>
      <w:r w:rsidRPr="00E15BC2">
        <w:rPr>
          <w:rFonts w:eastAsia="Times New Roman" w:cs="Times New Roman"/>
          <w:b/>
          <w:bCs/>
          <w:color w:val="333333"/>
          <w:sz w:val="20"/>
          <w:szCs w:val="20"/>
          <w:lang w:eastAsia="ru-RU"/>
        </w:rPr>
        <w:t>Реквизиттер</w:t>
      </w:r>
      <w:proofErr w:type="spellEnd"/>
      <w:r>
        <w:rPr>
          <w:rFonts w:eastAsia="Times New Roman" w:cs="Times New Roman"/>
          <w:b/>
          <w:bCs/>
          <w:color w:val="333333"/>
          <w:sz w:val="20"/>
          <w:szCs w:val="20"/>
          <w:lang w:eastAsia="ru-RU"/>
        </w:rPr>
        <w:t>/</w:t>
      </w:r>
      <w:r w:rsidRPr="00E15BC2">
        <w:rPr>
          <w:rFonts w:eastAsia="Times New Roman" w:cs="Times New Roman"/>
          <w:b/>
          <w:bCs/>
          <w:color w:val="333333"/>
          <w:sz w:val="20"/>
          <w:szCs w:val="20"/>
          <w:lang w:eastAsia="ru-RU"/>
        </w:rPr>
        <w:t xml:space="preserve"> Реквизиты Сторон</w:t>
      </w:r>
    </w:p>
    <w:tbl>
      <w:tblPr>
        <w:tblW w:w="5379" w:type="pct"/>
        <w:tblInd w:w="-709" w:type="dxa"/>
        <w:tblLayout w:type="fixed"/>
        <w:tblCellMar>
          <w:top w:w="15" w:type="dxa"/>
          <w:left w:w="15" w:type="dxa"/>
          <w:bottom w:w="15" w:type="dxa"/>
          <w:right w:w="15" w:type="dxa"/>
        </w:tblCellMar>
        <w:tblLook w:val="04A0"/>
      </w:tblPr>
      <w:tblGrid>
        <w:gridCol w:w="4917"/>
        <w:gridCol w:w="187"/>
        <w:gridCol w:w="4960"/>
      </w:tblGrid>
      <w:tr w:rsidR="00EE6968" w:rsidRPr="00E15BC2" w:rsidTr="00EE6968">
        <w:tc>
          <w:tcPr>
            <w:tcW w:w="2443" w:type="pct"/>
            <w:shd w:val="clear" w:color="auto" w:fill="auto"/>
            <w:tcMar>
              <w:top w:w="0" w:type="dxa"/>
              <w:left w:w="0" w:type="dxa"/>
              <w:bottom w:w="0" w:type="dxa"/>
              <w:right w:w="0" w:type="dxa"/>
            </w:tcMar>
            <w:vAlign w:val="center"/>
            <w:hideMark/>
          </w:tcPr>
          <w:p w:rsidR="00EE6968" w:rsidRDefault="00EE6968" w:rsidP="00762391">
            <w:pPr>
              <w:rPr>
                <w:rFonts w:eastAsia="Times New Roman" w:cs="Times New Roman"/>
                <w:color w:val="333333"/>
                <w:sz w:val="20"/>
                <w:szCs w:val="20"/>
                <w:lang w:eastAsia="ru-RU"/>
              </w:rPr>
            </w:pPr>
            <w:proofErr w:type="spellStart"/>
            <w:r w:rsidRPr="00E15BC2">
              <w:rPr>
                <w:rFonts w:eastAsia="Times New Roman" w:cs="Times New Roman"/>
                <w:b/>
                <w:bCs/>
                <w:color w:val="333333"/>
                <w:sz w:val="20"/>
                <w:szCs w:val="20"/>
                <w:lang w:eastAsia="ru-RU"/>
              </w:rPr>
              <w:t>Тапсырыс</w:t>
            </w:r>
            <w:proofErr w:type="spellEnd"/>
            <w:r w:rsidRPr="00E15BC2">
              <w:rPr>
                <w:rFonts w:eastAsia="Times New Roman" w:cs="Times New Roman"/>
                <w:b/>
                <w:bCs/>
                <w:color w:val="333333"/>
                <w:sz w:val="20"/>
                <w:szCs w:val="20"/>
                <w:lang w:eastAsia="ru-RU"/>
              </w:rPr>
              <w:t xml:space="preserve"> </w:t>
            </w:r>
            <w:proofErr w:type="spellStart"/>
            <w:r w:rsidRPr="00E15BC2">
              <w:rPr>
                <w:rFonts w:eastAsia="Times New Roman" w:cs="Times New Roman"/>
                <w:b/>
                <w:bCs/>
                <w:color w:val="333333"/>
                <w:sz w:val="20"/>
                <w:szCs w:val="20"/>
                <w:lang w:eastAsia="ru-RU"/>
              </w:rPr>
              <w:t>беруші</w:t>
            </w:r>
            <w:proofErr w:type="spellEnd"/>
            <w:r>
              <w:rPr>
                <w:rFonts w:eastAsia="Times New Roman" w:cs="Times New Roman"/>
                <w:b/>
                <w:bCs/>
                <w:color w:val="333333"/>
                <w:sz w:val="20"/>
                <w:szCs w:val="20"/>
                <w:lang w:eastAsia="ru-RU"/>
              </w:rPr>
              <w:t>/</w:t>
            </w:r>
            <w:r w:rsidRPr="00E15BC2">
              <w:rPr>
                <w:rFonts w:eastAsia="Times New Roman" w:cs="Times New Roman"/>
                <w:b/>
                <w:bCs/>
                <w:color w:val="333333"/>
                <w:sz w:val="20"/>
                <w:szCs w:val="20"/>
                <w:lang w:eastAsia="ru-RU"/>
              </w:rPr>
              <w:t>Заказчик:</w:t>
            </w:r>
            <w:r w:rsidRPr="00E15BC2">
              <w:rPr>
                <w:rFonts w:eastAsia="Times New Roman" w:cs="Times New Roman"/>
                <w:color w:val="333333"/>
                <w:sz w:val="20"/>
                <w:szCs w:val="20"/>
                <w:lang w:eastAsia="ru-RU"/>
              </w:rPr>
              <w:br/>
            </w:r>
            <w:r>
              <w:rPr>
                <w:rFonts w:eastAsia="Times New Roman" w:cs="Times New Roman"/>
                <w:color w:val="333333"/>
                <w:sz w:val="20"/>
                <w:szCs w:val="20"/>
                <w:lang w:eastAsia="ru-RU"/>
              </w:rPr>
              <w:t xml:space="preserve">КГУ «Дом ребенка» КГУ «УЗ </w:t>
            </w:r>
            <w:proofErr w:type="spellStart"/>
            <w:r>
              <w:rPr>
                <w:rFonts w:eastAsia="Times New Roman" w:cs="Times New Roman"/>
                <w:color w:val="333333"/>
                <w:sz w:val="20"/>
                <w:szCs w:val="20"/>
                <w:lang w:eastAsia="ru-RU"/>
              </w:rPr>
              <w:t>акимата</w:t>
            </w:r>
            <w:proofErr w:type="spellEnd"/>
            <w:r>
              <w:rPr>
                <w:rFonts w:eastAsia="Times New Roman" w:cs="Times New Roman"/>
                <w:color w:val="333333"/>
                <w:sz w:val="20"/>
                <w:szCs w:val="20"/>
                <w:lang w:eastAsia="ru-RU"/>
              </w:rPr>
              <w:t xml:space="preserve"> СКО»</w:t>
            </w:r>
          </w:p>
          <w:p w:rsidR="00EE6968" w:rsidRPr="00AD0837" w:rsidRDefault="00EE6968" w:rsidP="00762391">
            <w:pPr>
              <w:rPr>
                <w:rFonts w:eastAsia="Times New Roman" w:cs="Times New Roman"/>
                <w:color w:val="333333"/>
                <w:sz w:val="20"/>
                <w:szCs w:val="20"/>
                <w:lang w:val="kk-KZ" w:eastAsia="ru-RU"/>
              </w:rPr>
            </w:pPr>
            <w:r>
              <w:rPr>
                <w:rFonts w:eastAsia="Times New Roman" w:cs="Times New Roman"/>
                <w:color w:val="333333"/>
                <w:sz w:val="20"/>
                <w:szCs w:val="20"/>
                <w:lang w:eastAsia="ru-RU"/>
              </w:rPr>
              <w:t>Северо-Казахстанская область</w:t>
            </w:r>
            <w:r w:rsidRPr="00E15BC2">
              <w:rPr>
                <w:rFonts w:eastAsia="Times New Roman" w:cs="Times New Roman"/>
                <w:color w:val="333333"/>
                <w:sz w:val="20"/>
                <w:szCs w:val="20"/>
                <w:lang w:eastAsia="ru-RU"/>
              </w:rPr>
              <w:t>, г</w:t>
            </w:r>
            <w:proofErr w:type="gramStart"/>
            <w:r w:rsidRPr="00E15BC2">
              <w:rPr>
                <w:rFonts w:eastAsia="Times New Roman" w:cs="Times New Roman"/>
                <w:color w:val="333333"/>
                <w:sz w:val="20"/>
                <w:szCs w:val="20"/>
                <w:lang w:eastAsia="ru-RU"/>
              </w:rPr>
              <w:t>.П</w:t>
            </w:r>
            <w:proofErr w:type="gramEnd"/>
            <w:r w:rsidRPr="00E15BC2">
              <w:rPr>
                <w:rFonts w:eastAsia="Times New Roman" w:cs="Times New Roman"/>
                <w:color w:val="333333"/>
                <w:sz w:val="20"/>
                <w:szCs w:val="20"/>
                <w:lang w:eastAsia="ru-RU"/>
              </w:rPr>
              <w:t xml:space="preserve">етропавловск, </w:t>
            </w:r>
            <w:r>
              <w:rPr>
                <w:rFonts w:eastAsia="Times New Roman" w:cs="Times New Roman"/>
                <w:color w:val="333333"/>
                <w:sz w:val="20"/>
                <w:szCs w:val="20"/>
                <w:lang w:eastAsia="ru-RU"/>
              </w:rPr>
              <w:t xml:space="preserve">ул. </w:t>
            </w:r>
            <w:proofErr w:type="spellStart"/>
            <w:r>
              <w:rPr>
                <w:rFonts w:eastAsia="Times New Roman" w:cs="Times New Roman"/>
                <w:color w:val="333333"/>
                <w:sz w:val="20"/>
                <w:szCs w:val="20"/>
                <w:lang w:eastAsia="ru-RU"/>
              </w:rPr>
              <w:t>М.Ауэзова</w:t>
            </w:r>
            <w:proofErr w:type="spellEnd"/>
            <w:r>
              <w:rPr>
                <w:rFonts w:eastAsia="Times New Roman" w:cs="Times New Roman"/>
                <w:color w:val="333333"/>
                <w:sz w:val="20"/>
                <w:szCs w:val="20"/>
                <w:lang w:eastAsia="ru-RU"/>
              </w:rPr>
              <w:t xml:space="preserve"> 174А</w:t>
            </w:r>
            <w:r w:rsidRPr="00E15BC2">
              <w:rPr>
                <w:rFonts w:eastAsia="Times New Roman" w:cs="Times New Roman"/>
                <w:color w:val="333333"/>
                <w:sz w:val="20"/>
                <w:szCs w:val="20"/>
                <w:lang w:eastAsia="ru-RU"/>
              </w:rPr>
              <w:br/>
              <w:t>БИН 960540000511</w:t>
            </w:r>
            <w:r w:rsidRPr="00E15BC2">
              <w:rPr>
                <w:rFonts w:eastAsia="Times New Roman" w:cs="Times New Roman"/>
                <w:color w:val="333333"/>
                <w:sz w:val="20"/>
                <w:szCs w:val="20"/>
                <w:lang w:eastAsia="ru-RU"/>
              </w:rPr>
              <w:br/>
              <w:t>БИК KKMFKZ2A</w:t>
            </w:r>
            <w:r w:rsidRPr="00E15BC2">
              <w:rPr>
                <w:rFonts w:eastAsia="Times New Roman" w:cs="Times New Roman"/>
                <w:color w:val="333333"/>
                <w:sz w:val="20"/>
                <w:szCs w:val="20"/>
                <w:lang w:eastAsia="ru-RU"/>
              </w:rPr>
              <w:br/>
              <w:t>ИИК KZ92070102KSN4801000</w:t>
            </w:r>
            <w:r w:rsidRPr="00E15BC2">
              <w:rPr>
                <w:rFonts w:eastAsia="Times New Roman" w:cs="Times New Roman"/>
                <w:color w:val="333333"/>
                <w:sz w:val="20"/>
                <w:szCs w:val="20"/>
                <w:lang w:eastAsia="ru-RU"/>
              </w:rPr>
              <w:br/>
              <w:t>РГУ "КОМИТЕТ КАЗНАЧЕЙСТВА МИНИСТЕРСТВА ФИНАНСОВ Р</w:t>
            </w:r>
            <w:r>
              <w:rPr>
                <w:rFonts w:eastAsia="Times New Roman" w:cs="Times New Roman"/>
                <w:color w:val="333333"/>
                <w:sz w:val="20"/>
                <w:szCs w:val="20"/>
                <w:lang w:eastAsia="ru-RU"/>
              </w:rPr>
              <w:t>К"</w:t>
            </w:r>
            <w:r>
              <w:rPr>
                <w:rFonts w:eastAsia="Times New Roman" w:cs="Times New Roman"/>
                <w:color w:val="333333"/>
                <w:sz w:val="20"/>
                <w:szCs w:val="20"/>
                <w:lang w:eastAsia="ru-RU"/>
              </w:rPr>
              <w:br/>
              <w:t xml:space="preserve">Тел.: </w:t>
            </w:r>
            <w:r>
              <w:rPr>
                <w:rFonts w:eastAsia="Times New Roman" w:cs="Times New Roman"/>
                <w:color w:val="333333"/>
                <w:sz w:val="20"/>
                <w:szCs w:val="20"/>
                <w:lang w:val="kk-KZ" w:eastAsia="ru-RU"/>
              </w:rPr>
              <w:t xml:space="preserve"> 87152469727</w:t>
            </w:r>
          </w:p>
          <w:p w:rsidR="00EE6968" w:rsidRDefault="00EE6968" w:rsidP="00762391">
            <w:pPr>
              <w:rPr>
                <w:rFonts w:eastAsia="Times New Roman" w:cs="Times New Roman"/>
                <w:color w:val="333333"/>
                <w:sz w:val="20"/>
                <w:szCs w:val="20"/>
                <w:lang w:eastAsia="ru-RU"/>
              </w:rPr>
            </w:pPr>
            <w:r>
              <w:rPr>
                <w:rFonts w:eastAsia="Times New Roman" w:cs="Times New Roman"/>
                <w:color w:val="333333"/>
                <w:sz w:val="20"/>
                <w:szCs w:val="20"/>
                <w:lang w:eastAsia="ru-RU"/>
              </w:rPr>
              <w:t xml:space="preserve">Главный врач </w:t>
            </w:r>
          </w:p>
          <w:p w:rsidR="00EE6968" w:rsidRPr="00E15BC2" w:rsidRDefault="00EE6968" w:rsidP="00762391">
            <w:pPr>
              <w:rPr>
                <w:rFonts w:eastAsia="Times New Roman" w:cs="Times New Roman"/>
                <w:color w:val="333333"/>
                <w:sz w:val="20"/>
                <w:szCs w:val="20"/>
                <w:lang w:eastAsia="ru-RU"/>
              </w:rPr>
            </w:pPr>
            <w:r>
              <w:rPr>
                <w:rFonts w:eastAsia="Times New Roman" w:cs="Times New Roman"/>
                <w:color w:val="333333"/>
                <w:sz w:val="20"/>
                <w:szCs w:val="20"/>
                <w:lang w:eastAsia="ru-RU"/>
              </w:rPr>
              <w:t>_______ Федотова Л.М.</w:t>
            </w:r>
          </w:p>
        </w:tc>
        <w:tc>
          <w:tcPr>
            <w:tcW w:w="93" w:type="pct"/>
            <w:shd w:val="clear" w:color="auto" w:fill="auto"/>
            <w:tcMar>
              <w:top w:w="0" w:type="dxa"/>
              <w:left w:w="0" w:type="dxa"/>
              <w:bottom w:w="0" w:type="dxa"/>
              <w:right w:w="0" w:type="dxa"/>
            </w:tcMar>
            <w:vAlign w:val="center"/>
            <w:hideMark/>
          </w:tcPr>
          <w:p w:rsidR="00EE6968" w:rsidRPr="00E15BC2" w:rsidRDefault="00EE6968" w:rsidP="00762391">
            <w:pPr>
              <w:rPr>
                <w:rFonts w:eastAsia="Times New Roman" w:cs="Times New Roman"/>
                <w:color w:val="333333"/>
                <w:sz w:val="20"/>
                <w:szCs w:val="20"/>
                <w:lang w:eastAsia="ru-RU"/>
              </w:rPr>
            </w:pPr>
          </w:p>
        </w:tc>
        <w:tc>
          <w:tcPr>
            <w:tcW w:w="2464" w:type="pct"/>
            <w:shd w:val="clear" w:color="auto" w:fill="auto"/>
            <w:tcMar>
              <w:top w:w="0" w:type="dxa"/>
              <w:left w:w="0" w:type="dxa"/>
              <w:bottom w:w="0" w:type="dxa"/>
              <w:right w:w="0" w:type="dxa"/>
            </w:tcMar>
            <w:vAlign w:val="center"/>
            <w:hideMark/>
          </w:tcPr>
          <w:p w:rsidR="00EE6968" w:rsidRDefault="00EE6968" w:rsidP="00762391">
            <w:pPr>
              <w:rPr>
                <w:rFonts w:eastAsia="Times New Roman" w:cs="Times New Roman"/>
                <w:b/>
                <w:color w:val="333333"/>
                <w:sz w:val="20"/>
                <w:szCs w:val="20"/>
                <w:lang w:eastAsia="ru-RU"/>
              </w:rPr>
            </w:pPr>
          </w:p>
          <w:p w:rsidR="00EE6968" w:rsidRPr="001C6367" w:rsidRDefault="00EE6968" w:rsidP="00762391">
            <w:pPr>
              <w:rPr>
                <w:rFonts w:eastAsia="Times New Roman" w:cs="Times New Roman"/>
                <w:b/>
                <w:color w:val="333333"/>
                <w:sz w:val="20"/>
                <w:szCs w:val="20"/>
                <w:lang w:eastAsia="ru-RU"/>
              </w:rPr>
            </w:pPr>
            <w:r w:rsidRPr="00E15BC2">
              <w:rPr>
                <w:rFonts w:eastAsia="Times New Roman" w:cs="Times New Roman"/>
                <w:b/>
                <w:bCs/>
                <w:color w:val="333333"/>
                <w:sz w:val="20"/>
                <w:szCs w:val="20"/>
                <w:lang w:eastAsia="ru-RU"/>
              </w:rPr>
              <w:t xml:space="preserve">Өнім </w:t>
            </w:r>
            <w:proofErr w:type="spellStart"/>
            <w:r w:rsidRPr="00E15BC2">
              <w:rPr>
                <w:rFonts w:eastAsia="Times New Roman" w:cs="Times New Roman"/>
                <w:b/>
                <w:bCs/>
                <w:color w:val="333333"/>
                <w:sz w:val="20"/>
                <w:szCs w:val="20"/>
                <w:lang w:eastAsia="ru-RU"/>
              </w:rPr>
              <w:t>беруші</w:t>
            </w:r>
            <w:proofErr w:type="spellEnd"/>
            <w:r>
              <w:rPr>
                <w:rFonts w:eastAsia="Times New Roman" w:cs="Times New Roman"/>
                <w:b/>
                <w:bCs/>
                <w:color w:val="333333"/>
                <w:sz w:val="20"/>
                <w:szCs w:val="20"/>
                <w:lang w:eastAsia="ru-RU"/>
              </w:rPr>
              <w:t>/</w:t>
            </w:r>
            <w:r w:rsidRPr="00E15BC2">
              <w:rPr>
                <w:rFonts w:eastAsia="Times New Roman" w:cs="Times New Roman"/>
                <w:b/>
                <w:bCs/>
                <w:color w:val="333333"/>
                <w:sz w:val="20"/>
                <w:szCs w:val="20"/>
                <w:lang w:eastAsia="ru-RU"/>
              </w:rPr>
              <w:t> </w:t>
            </w:r>
            <w:r w:rsidRPr="001C6367">
              <w:rPr>
                <w:rFonts w:eastAsia="Times New Roman" w:cs="Times New Roman"/>
                <w:b/>
                <w:color w:val="333333"/>
                <w:sz w:val="20"/>
                <w:szCs w:val="20"/>
                <w:lang w:eastAsia="ru-RU"/>
              </w:rPr>
              <w:t>Поставщик:</w:t>
            </w:r>
          </w:p>
          <w:p w:rsidR="00EE6968" w:rsidRPr="00373A1E" w:rsidRDefault="00EE6968" w:rsidP="00762391">
            <w:pPr>
              <w:rPr>
                <w:rFonts w:eastAsia="Times New Roman" w:cs="Times New Roman"/>
                <w:color w:val="333333"/>
                <w:sz w:val="20"/>
                <w:szCs w:val="20"/>
                <w:highlight w:val="yellow"/>
                <w:lang w:eastAsia="ru-RU"/>
              </w:rPr>
            </w:pPr>
          </w:p>
          <w:p w:rsidR="00EE6968" w:rsidRPr="00E15BC2" w:rsidRDefault="00EE6968" w:rsidP="00762391">
            <w:pPr>
              <w:rPr>
                <w:rFonts w:eastAsia="Times New Roman" w:cs="Times New Roman"/>
                <w:color w:val="333333"/>
                <w:sz w:val="20"/>
                <w:szCs w:val="20"/>
                <w:lang w:eastAsia="ru-RU"/>
              </w:rPr>
            </w:pPr>
          </w:p>
        </w:tc>
      </w:tr>
    </w:tbl>
    <w:p w:rsidR="0094471E" w:rsidRDefault="0094471E" w:rsidP="00F176FA">
      <w:pPr>
        <w:jc w:val="right"/>
        <w:rPr>
          <w:sz w:val="20"/>
          <w:szCs w:val="20"/>
          <w:lang w:val="kk-KZ"/>
        </w:rPr>
      </w:pPr>
    </w:p>
    <w:p w:rsidR="0094471E" w:rsidRDefault="0094471E" w:rsidP="00F176FA">
      <w:pPr>
        <w:jc w:val="right"/>
        <w:rPr>
          <w:sz w:val="20"/>
          <w:szCs w:val="20"/>
          <w:lang w:val="kk-KZ"/>
        </w:rPr>
      </w:pPr>
    </w:p>
    <w:p w:rsidR="0094471E" w:rsidRDefault="0094471E" w:rsidP="00F176FA">
      <w:pPr>
        <w:jc w:val="right"/>
        <w:rPr>
          <w:sz w:val="20"/>
          <w:szCs w:val="20"/>
          <w:lang w:val="kk-KZ"/>
        </w:rPr>
      </w:pPr>
    </w:p>
    <w:p w:rsidR="00F176FA" w:rsidRDefault="00F176FA" w:rsidP="00F176FA">
      <w:pPr>
        <w:jc w:val="right"/>
        <w:rPr>
          <w:sz w:val="20"/>
          <w:szCs w:val="20"/>
          <w:lang w:val="kk-KZ"/>
        </w:rPr>
      </w:pPr>
      <w:r w:rsidRPr="00F176FA">
        <w:rPr>
          <w:sz w:val="20"/>
          <w:szCs w:val="20"/>
          <w:lang w:val="kk-KZ"/>
        </w:rPr>
        <w:lastRenderedPageBreak/>
        <w:t>Приложение № 1</w:t>
      </w:r>
    </w:p>
    <w:p w:rsidR="001C6367" w:rsidRPr="00F176FA" w:rsidRDefault="001C6367" w:rsidP="00F176FA">
      <w:pPr>
        <w:jc w:val="right"/>
        <w:rPr>
          <w:sz w:val="20"/>
          <w:szCs w:val="20"/>
          <w:lang w:val="kk-KZ"/>
        </w:rPr>
      </w:pPr>
    </w:p>
    <w:p w:rsidR="00F176FA" w:rsidRPr="00F176FA" w:rsidRDefault="00F176FA" w:rsidP="00F176FA">
      <w:pPr>
        <w:jc w:val="right"/>
        <w:rPr>
          <w:sz w:val="20"/>
          <w:szCs w:val="20"/>
        </w:rPr>
      </w:pPr>
      <w:r w:rsidRPr="00F176FA">
        <w:rPr>
          <w:sz w:val="20"/>
          <w:szCs w:val="20"/>
          <w:lang w:val="kk-KZ"/>
        </w:rPr>
        <w:t xml:space="preserve">К Договору </w:t>
      </w:r>
      <w:r w:rsidRPr="00F176FA">
        <w:rPr>
          <w:sz w:val="20"/>
          <w:szCs w:val="20"/>
        </w:rPr>
        <w:t>№</w:t>
      </w:r>
      <w:r w:rsidR="00D258E6">
        <w:rPr>
          <w:sz w:val="20"/>
          <w:szCs w:val="20"/>
          <w:lang w:val="kk-KZ"/>
        </w:rPr>
        <w:t xml:space="preserve"> </w:t>
      </w:r>
      <w:r w:rsidRPr="00373A1E">
        <w:rPr>
          <w:sz w:val="20"/>
          <w:szCs w:val="20"/>
          <w:highlight w:val="yellow"/>
        </w:rPr>
        <w:t xml:space="preserve"> от «»</w:t>
      </w:r>
      <w:r w:rsidRPr="00F176FA">
        <w:rPr>
          <w:sz w:val="20"/>
          <w:szCs w:val="20"/>
        </w:rPr>
        <w:t>2018 года</w:t>
      </w:r>
    </w:p>
    <w:p w:rsidR="00F176FA" w:rsidRDefault="00F176FA" w:rsidP="00F176FA">
      <w:pPr>
        <w:jc w:val="right"/>
      </w:pPr>
    </w:p>
    <w:tbl>
      <w:tblPr>
        <w:tblStyle w:val="a3"/>
        <w:tblW w:w="10916" w:type="dxa"/>
        <w:tblInd w:w="-885" w:type="dxa"/>
        <w:tblLook w:val="04A0"/>
      </w:tblPr>
      <w:tblGrid>
        <w:gridCol w:w="565"/>
        <w:gridCol w:w="2193"/>
        <w:gridCol w:w="944"/>
        <w:gridCol w:w="658"/>
        <w:gridCol w:w="1066"/>
        <w:gridCol w:w="1202"/>
        <w:gridCol w:w="951"/>
        <w:gridCol w:w="1798"/>
        <w:gridCol w:w="1539"/>
      </w:tblGrid>
      <w:tr w:rsidR="001C6367" w:rsidRPr="00F176FA" w:rsidTr="001C6367">
        <w:tc>
          <w:tcPr>
            <w:tcW w:w="565" w:type="dxa"/>
            <w:vAlign w:val="center"/>
          </w:tcPr>
          <w:p w:rsidR="00F176FA" w:rsidRPr="00F176FA" w:rsidRDefault="00F176FA" w:rsidP="00F176FA">
            <w:pPr>
              <w:jc w:val="center"/>
              <w:rPr>
                <w:sz w:val="20"/>
                <w:szCs w:val="20"/>
              </w:rPr>
            </w:pPr>
            <w:r w:rsidRPr="00F176FA">
              <w:rPr>
                <w:sz w:val="20"/>
                <w:szCs w:val="20"/>
              </w:rPr>
              <w:t xml:space="preserve">№ </w:t>
            </w:r>
            <w:proofErr w:type="spellStart"/>
            <w:proofErr w:type="gramStart"/>
            <w:r w:rsidRPr="00F176FA">
              <w:rPr>
                <w:sz w:val="20"/>
                <w:szCs w:val="20"/>
              </w:rPr>
              <w:t>п</w:t>
            </w:r>
            <w:proofErr w:type="spellEnd"/>
            <w:proofErr w:type="gramEnd"/>
            <w:r w:rsidRPr="00F176FA">
              <w:rPr>
                <w:sz w:val="20"/>
                <w:szCs w:val="20"/>
              </w:rPr>
              <w:t>/</w:t>
            </w:r>
            <w:proofErr w:type="spellStart"/>
            <w:r w:rsidRPr="00F176FA">
              <w:rPr>
                <w:sz w:val="20"/>
                <w:szCs w:val="20"/>
              </w:rPr>
              <w:t>п</w:t>
            </w:r>
            <w:proofErr w:type="spellEnd"/>
          </w:p>
        </w:tc>
        <w:tc>
          <w:tcPr>
            <w:tcW w:w="2193" w:type="dxa"/>
            <w:vAlign w:val="center"/>
          </w:tcPr>
          <w:p w:rsidR="00F176FA" w:rsidRPr="00F176FA" w:rsidRDefault="00F176FA" w:rsidP="00F176FA">
            <w:pPr>
              <w:jc w:val="center"/>
              <w:rPr>
                <w:sz w:val="20"/>
                <w:szCs w:val="20"/>
              </w:rPr>
            </w:pPr>
            <w:r>
              <w:rPr>
                <w:sz w:val="20"/>
                <w:szCs w:val="20"/>
              </w:rPr>
              <w:t>Наименование услуг</w:t>
            </w:r>
          </w:p>
        </w:tc>
        <w:tc>
          <w:tcPr>
            <w:tcW w:w="944" w:type="dxa"/>
            <w:vAlign w:val="center"/>
          </w:tcPr>
          <w:p w:rsidR="00F176FA" w:rsidRPr="00F176FA" w:rsidRDefault="00F176FA" w:rsidP="00F176FA">
            <w:pPr>
              <w:jc w:val="center"/>
              <w:rPr>
                <w:sz w:val="20"/>
                <w:szCs w:val="20"/>
              </w:rPr>
            </w:pPr>
            <w:r>
              <w:rPr>
                <w:sz w:val="20"/>
                <w:szCs w:val="20"/>
              </w:rPr>
              <w:t xml:space="preserve">Ед. </w:t>
            </w:r>
            <w:proofErr w:type="spellStart"/>
            <w:r>
              <w:rPr>
                <w:sz w:val="20"/>
                <w:szCs w:val="20"/>
              </w:rPr>
              <w:t>изм</w:t>
            </w:r>
            <w:proofErr w:type="spellEnd"/>
          </w:p>
        </w:tc>
        <w:tc>
          <w:tcPr>
            <w:tcW w:w="658" w:type="dxa"/>
            <w:vAlign w:val="center"/>
          </w:tcPr>
          <w:p w:rsidR="00F176FA" w:rsidRPr="00F176FA" w:rsidRDefault="00F176FA" w:rsidP="00F176FA">
            <w:pPr>
              <w:jc w:val="center"/>
              <w:rPr>
                <w:sz w:val="20"/>
                <w:szCs w:val="20"/>
              </w:rPr>
            </w:pPr>
            <w:r>
              <w:rPr>
                <w:sz w:val="20"/>
                <w:szCs w:val="20"/>
              </w:rPr>
              <w:t>Кол-во</w:t>
            </w:r>
          </w:p>
        </w:tc>
        <w:tc>
          <w:tcPr>
            <w:tcW w:w="1066" w:type="dxa"/>
            <w:vAlign w:val="center"/>
          </w:tcPr>
          <w:p w:rsidR="00F176FA" w:rsidRPr="00F176FA" w:rsidRDefault="00F176FA" w:rsidP="00F176FA">
            <w:pPr>
              <w:jc w:val="center"/>
              <w:rPr>
                <w:sz w:val="20"/>
                <w:szCs w:val="20"/>
              </w:rPr>
            </w:pPr>
            <w:r>
              <w:rPr>
                <w:sz w:val="20"/>
                <w:szCs w:val="20"/>
              </w:rPr>
              <w:t xml:space="preserve">Цена за ед. </w:t>
            </w:r>
            <w:proofErr w:type="spellStart"/>
            <w:r>
              <w:rPr>
                <w:sz w:val="20"/>
                <w:szCs w:val="20"/>
              </w:rPr>
              <w:t>изм</w:t>
            </w:r>
            <w:proofErr w:type="spellEnd"/>
            <w:r>
              <w:rPr>
                <w:sz w:val="20"/>
                <w:szCs w:val="20"/>
              </w:rPr>
              <w:t>, в тенге (без учета НДС)</w:t>
            </w:r>
          </w:p>
        </w:tc>
        <w:tc>
          <w:tcPr>
            <w:tcW w:w="1202" w:type="dxa"/>
            <w:vAlign w:val="center"/>
          </w:tcPr>
          <w:p w:rsidR="00F176FA" w:rsidRPr="00F176FA" w:rsidRDefault="00F176FA" w:rsidP="00F176FA">
            <w:pPr>
              <w:jc w:val="center"/>
              <w:rPr>
                <w:sz w:val="20"/>
                <w:szCs w:val="20"/>
              </w:rPr>
            </w:pPr>
            <w:r>
              <w:rPr>
                <w:sz w:val="20"/>
                <w:szCs w:val="20"/>
              </w:rPr>
              <w:t>Сумма, в тенге (без учета НДС)</w:t>
            </w:r>
          </w:p>
        </w:tc>
        <w:tc>
          <w:tcPr>
            <w:tcW w:w="951" w:type="dxa"/>
            <w:vAlign w:val="center"/>
          </w:tcPr>
          <w:p w:rsidR="00F176FA" w:rsidRPr="00F176FA" w:rsidRDefault="00F176FA" w:rsidP="00F176FA">
            <w:pPr>
              <w:jc w:val="center"/>
              <w:rPr>
                <w:sz w:val="20"/>
                <w:szCs w:val="20"/>
              </w:rPr>
            </w:pPr>
            <w:r>
              <w:rPr>
                <w:sz w:val="20"/>
                <w:szCs w:val="20"/>
              </w:rPr>
              <w:t>Сумма, в тенге (с учетом НДС)</w:t>
            </w:r>
          </w:p>
        </w:tc>
        <w:tc>
          <w:tcPr>
            <w:tcW w:w="1798" w:type="dxa"/>
            <w:vAlign w:val="center"/>
          </w:tcPr>
          <w:p w:rsidR="00F176FA" w:rsidRPr="00F176FA" w:rsidRDefault="00F176FA" w:rsidP="00F176FA">
            <w:pPr>
              <w:jc w:val="center"/>
              <w:rPr>
                <w:sz w:val="20"/>
                <w:szCs w:val="20"/>
              </w:rPr>
            </w:pPr>
            <w:r>
              <w:rPr>
                <w:sz w:val="20"/>
                <w:szCs w:val="20"/>
              </w:rPr>
              <w:t>Место оказание услуг</w:t>
            </w:r>
          </w:p>
        </w:tc>
        <w:tc>
          <w:tcPr>
            <w:tcW w:w="1539" w:type="dxa"/>
            <w:vAlign w:val="center"/>
          </w:tcPr>
          <w:p w:rsidR="00F176FA" w:rsidRPr="00F176FA" w:rsidRDefault="00F176FA" w:rsidP="006469A5">
            <w:pPr>
              <w:jc w:val="center"/>
              <w:rPr>
                <w:sz w:val="20"/>
                <w:szCs w:val="20"/>
              </w:rPr>
            </w:pPr>
            <w:r>
              <w:rPr>
                <w:sz w:val="20"/>
                <w:szCs w:val="20"/>
              </w:rPr>
              <w:t xml:space="preserve">Срок </w:t>
            </w:r>
            <w:r w:rsidR="006469A5">
              <w:rPr>
                <w:sz w:val="20"/>
                <w:szCs w:val="20"/>
              </w:rPr>
              <w:t>оказания услуги</w:t>
            </w:r>
          </w:p>
        </w:tc>
      </w:tr>
      <w:tr w:rsidR="001C6367" w:rsidRPr="00F176FA" w:rsidTr="001C6367">
        <w:tc>
          <w:tcPr>
            <w:tcW w:w="565" w:type="dxa"/>
            <w:vAlign w:val="center"/>
          </w:tcPr>
          <w:p w:rsidR="00F176FA" w:rsidRPr="00F176FA" w:rsidRDefault="001C6367" w:rsidP="001C6367">
            <w:pPr>
              <w:rPr>
                <w:sz w:val="20"/>
                <w:szCs w:val="20"/>
              </w:rPr>
            </w:pPr>
            <w:r>
              <w:rPr>
                <w:sz w:val="20"/>
                <w:szCs w:val="20"/>
              </w:rPr>
              <w:t>1</w:t>
            </w:r>
          </w:p>
        </w:tc>
        <w:tc>
          <w:tcPr>
            <w:tcW w:w="2193" w:type="dxa"/>
            <w:vAlign w:val="center"/>
          </w:tcPr>
          <w:p w:rsidR="00F176FA" w:rsidRPr="00373A1E" w:rsidRDefault="0094471E" w:rsidP="00B41249">
            <w:pPr>
              <w:rPr>
                <w:sz w:val="20"/>
                <w:szCs w:val="20"/>
                <w:highlight w:val="yellow"/>
              </w:rPr>
            </w:pPr>
            <w:r>
              <w:rPr>
                <w:sz w:val="20"/>
                <w:szCs w:val="20"/>
                <w:highlight w:val="yellow"/>
              </w:rPr>
              <w:t>Услуги охраны объекта</w:t>
            </w:r>
          </w:p>
        </w:tc>
        <w:tc>
          <w:tcPr>
            <w:tcW w:w="944" w:type="dxa"/>
            <w:vAlign w:val="center"/>
          </w:tcPr>
          <w:p w:rsidR="00F176FA" w:rsidRPr="00373A1E" w:rsidRDefault="001C6367" w:rsidP="001C6367">
            <w:pPr>
              <w:jc w:val="center"/>
              <w:rPr>
                <w:sz w:val="20"/>
                <w:szCs w:val="20"/>
                <w:highlight w:val="yellow"/>
              </w:rPr>
            </w:pPr>
            <w:r w:rsidRPr="00373A1E">
              <w:rPr>
                <w:sz w:val="20"/>
                <w:szCs w:val="20"/>
                <w:highlight w:val="yellow"/>
              </w:rPr>
              <w:t>услуга</w:t>
            </w:r>
          </w:p>
        </w:tc>
        <w:tc>
          <w:tcPr>
            <w:tcW w:w="658" w:type="dxa"/>
            <w:vAlign w:val="center"/>
          </w:tcPr>
          <w:p w:rsidR="00F176FA" w:rsidRPr="00373A1E" w:rsidRDefault="001C6367" w:rsidP="001C6367">
            <w:pPr>
              <w:jc w:val="center"/>
              <w:rPr>
                <w:sz w:val="20"/>
                <w:szCs w:val="20"/>
                <w:highlight w:val="yellow"/>
              </w:rPr>
            </w:pPr>
            <w:r w:rsidRPr="00373A1E">
              <w:rPr>
                <w:sz w:val="20"/>
                <w:szCs w:val="20"/>
                <w:highlight w:val="yellow"/>
              </w:rPr>
              <w:t>1</w:t>
            </w:r>
          </w:p>
        </w:tc>
        <w:tc>
          <w:tcPr>
            <w:tcW w:w="1066" w:type="dxa"/>
            <w:vAlign w:val="center"/>
          </w:tcPr>
          <w:p w:rsidR="00F176FA" w:rsidRPr="00373A1E" w:rsidRDefault="00F176FA" w:rsidP="001C6367">
            <w:pPr>
              <w:jc w:val="right"/>
              <w:rPr>
                <w:sz w:val="20"/>
                <w:szCs w:val="20"/>
                <w:highlight w:val="yellow"/>
              </w:rPr>
            </w:pPr>
          </w:p>
        </w:tc>
        <w:tc>
          <w:tcPr>
            <w:tcW w:w="1202" w:type="dxa"/>
            <w:vAlign w:val="center"/>
          </w:tcPr>
          <w:p w:rsidR="00F176FA" w:rsidRPr="00373A1E" w:rsidRDefault="00F176FA" w:rsidP="001C6367">
            <w:pPr>
              <w:jc w:val="right"/>
              <w:rPr>
                <w:sz w:val="20"/>
                <w:szCs w:val="20"/>
                <w:highlight w:val="yellow"/>
              </w:rPr>
            </w:pPr>
          </w:p>
        </w:tc>
        <w:tc>
          <w:tcPr>
            <w:tcW w:w="951" w:type="dxa"/>
          </w:tcPr>
          <w:p w:rsidR="00F176FA" w:rsidRPr="00373A1E" w:rsidRDefault="00F176FA" w:rsidP="00F176FA">
            <w:pPr>
              <w:jc w:val="both"/>
              <w:rPr>
                <w:sz w:val="20"/>
                <w:szCs w:val="20"/>
                <w:highlight w:val="yellow"/>
              </w:rPr>
            </w:pPr>
          </w:p>
        </w:tc>
        <w:tc>
          <w:tcPr>
            <w:tcW w:w="1798" w:type="dxa"/>
            <w:vAlign w:val="center"/>
          </w:tcPr>
          <w:p w:rsidR="001C6367" w:rsidRPr="00373A1E" w:rsidRDefault="001C6367" w:rsidP="001C6367">
            <w:pPr>
              <w:rPr>
                <w:sz w:val="20"/>
                <w:szCs w:val="20"/>
                <w:highlight w:val="yellow"/>
              </w:rPr>
            </w:pPr>
            <w:r w:rsidRPr="00373A1E">
              <w:rPr>
                <w:sz w:val="20"/>
                <w:szCs w:val="20"/>
                <w:highlight w:val="yellow"/>
              </w:rPr>
              <w:t xml:space="preserve">СКО, </w:t>
            </w:r>
          </w:p>
          <w:p w:rsidR="00F176FA" w:rsidRPr="00373A1E" w:rsidRDefault="001C6367" w:rsidP="001C6367">
            <w:pPr>
              <w:rPr>
                <w:sz w:val="20"/>
                <w:szCs w:val="20"/>
                <w:highlight w:val="yellow"/>
              </w:rPr>
            </w:pPr>
            <w:r w:rsidRPr="00373A1E">
              <w:rPr>
                <w:sz w:val="20"/>
                <w:szCs w:val="20"/>
                <w:highlight w:val="yellow"/>
              </w:rPr>
              <w:t xml:space="preserve">г. Петропавловск, ул. </w:t>
            </w:r>
            <w:proofErr w:type="spellStart"/>
            <w:r w:rsidRPr="00373A1E">
              <w:rPr>
                <w:sz w:val="20"/>
                <w:szCs w:val="20"/>
                <w:highlight w:val="yellow"/>
              </w:rPr>
              <w:t>М.Ауэзова</w:t>
            </w:r>
            <w:proofErr w:type="spellEnd"/>
            <w:r w:rsidRPr="00373A1E">
              <w:rPr>
                <w:sz w:val="20"/>
                <w:szCs w:val="20"/>
                <w:highlight w:val="yellow"/>
              </w:rPr>
              <w:t xml:space="preserve"> 174А</w:t>
            </w:r>
          </w:p>
        </w:tc>
        <w:tc>
          <w:tcPr>
            <w:tcW w:w="1539" w:type="dxa"/>
            <w:vAlign w:val="center"/>
          </w:tcPr>
          <w:p w:rsidR="00F176FA" w:rsidRPr="00373A1E" w:rsidRDefault="0094471E" w:rsidP="001C6367">
            <w:pPr>
              <w:rPr>
                <w:sz w:val="20"/>
                <w:szCs w:val="20"/>
                <w:highlight w:val="yellow"/>
              </w:rPr>
            </w:pPr>
            <w:r>
              <w:rPr>
                <w:sz w:val="20"/>
                <w:szCs w:val="20"/>
                <w:highlight w:val="yellow"/>
              </w:rPr>
              <w:t>С 01.10.2018г. по 31.12.2018г.</w:t>
            </w:r>
          </w:p>
        </w:tc>
      </w:tr>
    </w:tbl>
    <w:p w:rsidR="00F176FA" w:rsidRDefault="00F176FA" w:rsidP="00F176FA">
      <w:pPr>
        <w:jc w:val="both"/>
      </w:pPr>
    </w:p>
    <w:p w:rsidR="001C6367" w:rsidRDefault="001C6367" w:rsidP="00F176FA">
      <w:pPr>
        <w:jc w:val="both"/>
      </w:pPr>
    </w:p>
    <w:p w:rsidR="001C6367" w:rsidRDefault="001C6367" w:rsidP="00F176FA">
      <w:pPr>
        <w:jc w:val="both"/>
      </w:pPr>
    </w:p>
    <w:tbl>
      <w:tblPr>
        <w:tblStyle w:val="a3"/>
        <w:tblW w:w="10916" w:type="dxa"/>
        <w:tblInd w:w="-885" w:type="dxa"/>
        <w:tblLook w:val="04A0"/>
      </w:tblPr>
      <w:tblGrid>
        <w:gridCol w:w="5670"/>
        <w:gridCol w:w="5246"/>
      </w:tblGrid>
      <w:tr w:rsidR="001C6367" w:rsidTr="00373A1E">
        <w:tc>
          <w:tcPr>
            <w:tcW w:w="5670" w:type="dxa"/>
          </w:tcPr>
          <w:p w:rsidR="001C6367" w:rsidRPr="001C6367" w:rsidRDefault="001C6367" w:rsidP="001C6367">
            <w:pPr>
              <w:jc w:val="both"/>
              <w:rPr>
                <w:b/>
                <w:sz w:val="20"/>
                <w:szCs w:val="20"/>
              </w:rPr>
            </w:pPr>
            <w:r w:rsidRPr="001C6367">
              <w:rPr>
                <w:b/>
                <w:sz w:val="20"/>
                <w:szCs w:val="20"/>
              </w:rPr>
              <w:t xml:space="preserve">Заказчик </w:t>
            </w:r>
          </w:p>
          <w:p w:rsidR="001C6367" w:rsidRDefault="001C6367" w:rsidP="001C6367">
            <w:pPr>
              <w:jc w:val="both"/>
              <w:rPr>
                <w:sz w:val="20"/>
                <w:szCs w:val="20"/>
              </w:rPr>
            </w:pPr>
            <w:r>
              <w:rPr>
                <w:sz w:val="20"/>
                <w:szCs w:val="20"/>
              </w:rPr>
              <w:t xml:space="preserve">КГУ </w:t>
            </w:r>
            <w:r w:rsidRPr="001C6367">
              <w:rPr>
                <w:sz w:val="20"/>
                <w:szCs w:val="20"/>
              </w:rPr>
              <w:t xml:space="preserve">«Дом ребенка» КГУ «УЗ </w:t>
            </w:r>
            <w:proofErr w:type="spellStart"/>
            <w:r w:rsidRPr="001C6367">
              <w:rPr>
                <w:sz w:val="20"/>
                <w:szCs w:val="20"/>
              </w:rPr>
              <w:t>акимата</w:t>
            </w:r>
            <w:proofErr w:type="spellEnd"/>
            <w:r w:rsidRPr="001C6367">
              <w:rPr>
                <w:sz w:val="20"/>
                <w:szCs w:val="20"/>
              </w:rPr>
              <w:t xml:space="preserve"> СКО»</w:t>
            </w:r>
          </w:p>
          <w:p w:rsidR="001C6367" w:rsidRDefault="001C6367" w:rsidP="001C6367">
            <w:pPr>
              <w:jc w:val="both"/>
              <w:rPr>
                <w:sz w:val="20"/>
                <w:szCs w:val="20"/>
              </w:rPr>
            </w:pPr>
          </w:p>
          <w:p w:rsidR="001C6367" w:rsidRDefault="001C6367" w:rsidP="00F176FA">
            <w:pPr>
              <w:jc w:val="both"/>
            </w:pPr>
            <w:r>
              <w:rPr>
                <w:sz w:val="20"/>
                <w:szCs w:val="20"/>
              </w:rPr>
              <w:t>Главный врач _________ Федотова Л.М.</w:t>
            </w:r>
          </w:p>
        </w:tc>
        <w:tc>
          <w:tcPr>
            <w:tcW w:w="5246" w:type="dxa"/>
          </w:tcPr>
          <w:p w:rsidR="001C6367" w:rsidRDefault="001C6367" w:rsidP="00F176FA">
            <w:pPr>
              <w:jc w:val="both"/>
              <w:rPr>
                <w:b/>
                <w:sz w:val="20"/>
                <w:szCs w:val="20"/>
              </w:rPr>
            </w:pPr>
            <w:r w:rsidRPr="001C6367">
              <w:rPr>
                <w:b/>
                <w:sz w:val="20"/>
                <w:szCs w:val="20"/>
              </w:rPr>
              <w:t>Поставщик</w:t>
            </w:r>
          </w:p>
          <w:p w:rsidR="001C6367" w:rsidRPr="00373A1E" w:rsidRDefault="001C6367" w:rsidP="00F176FA">
            <w:pPr>
              <w:jc w:val="both"/>
              <w:rPr>
                <w:sz w:val="20"/>
                <w:szCs w:val="20"/>
                <w:highlight w:val="yellow"/>
              </w:rPr>
            </w:pPr>
          </w:p>
          <w:p w:rsidR="001C6367" w:rsidRPr="001C6367" w:rsidRDefault="00581E89" w:rsidP="00F176FA">
            <w:pPr>
              <w:jc w:val="both"/>
              <w:rPr>
                <w:sz w:val="20"/>
                <w:szCs w:val="20"/>
              </w:rPr>
            </w:pPr>
            <w:r w:rsidRPr="00373A1E">
              <w:rPr>
                <w:sz w:val="20"/>
                <w:szCs w:val="20"/>
                <w:highlight w:val="yellow"/>
              </w:rPr>
              <w:t>Руководитель</w:t>
            </w:r>
            <w:r w:rsidR="001C6367" w:rsidRPr="00373A1E">
              <w:rPr>
                <w:sz w:val="20"/>
                <w:szCs w:val="20"/>
                <w:highlight w:val="yellow"/>
              </w:rPr>
              <w:t xml:space="preserve">___________ </w:t>
            </w:r>
          </w:p>
          <w:p w:rsidR="001C6367" w:rsidRPr="001C6367" w:rsidRDefault="001C6367" w:rsidP="00F176FA">
            <w:pPr>
              <w:jc w:val="both"/>
              <w:rPr>
                <w:sz w:val="20"/>
                <w:szCs w:val="20"/>
              </w:rPr>
            </w:pPr>
          </w:p>
        </w:tc>
      </w:tr>
    </w:tbl>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931A0D" w:rsidRDefault="00931A0D" w:rsidP="001C6367">
      <w:pPr>
        <w:jc w:val="right"/>
        <w:rPr>
          <w:sz w:val="20"/>
          <w:szCs w:val="20"/>
        </w:rPr>
      </w:pPr>
    </w:p>
    <w:p w:rsidR="006469A5" w:rsidRDefault="006469A5" w:rsidP="001C6367">
      <w:pPr>
        <w:jc w:val="right"/>
        <w:rPr>
          <w:sz w:val="20"/>
          <w:szCs w:val="20"/>
        </w:rPr>
      </w:pPr>
    </w:p>
    <w:p w:rsidR="006469A5" w:rsidRDefault="006469A5" w:rsidP="001C6367">
      <w:pPr>
        <w:jc w:val="right"/>
        <w:rPr>
          <w:sz w:val="20"/>
          <w:szCs w:val="20"/>
        </w:rPr>
      </w:pPr>
    </w:p>
    <w:p w:rsidR="006469A5" w:rsidRDefault="006469A5" w:rsidP="001C6367">
      <w:pPr>
        <w:jc w:val="right"/>
        <w:rPr>
          <w:sz w:val="20"/>
          <w:szCs w:val="20"/>
        </w:rPr>
      </w:pPr>
    </w:p>
    <w:p w:rsidR="001C6367" w:rsidRDefault="001C6367" w:rsidP="001C6367">
      <w:pPr>
        <w:jc w:val="right"/>
        <w:rPr>
          <w:sz w:val="20"/>
          <w:szCs w:val="20"/>
        </w:rPr>
      </w:pPr>
      <w:r w:rsidRPr="001C6367">
        <w:rPr>
          <w:sz w:val="20"/>
          <w:szCs w:val="20"/>
        </w:rPr>
        <w:lastRenderedPageBreak/>
        <w:t>Приложение №2</w:t>
      </w:r>
    </w:p>
    <w:p w:rsidR="00931A0D" w:rsidRPr="001C6367" w:rsidRDefault="00931A0D" w:rsidP="001C6367">
      <w:pPr>
        <w:jc w:val="right"/>
        <w:rPr>
          <w:sz w:val="20"/>
          <w:szCs w:val="20"/>
        </w:rPr>
      </w:pPr>
    </w:p>
    <w:p w:rsidR="001C6367" w:rsidRPr="001C6367" w:rsidRDefault="001C6367" w:rsidP="001C6367">
      <w:pPr>
        <w:jc w:val="right"/>
        <w:rPr>
          <w:sz w:val="20"/>
          <w:szCs w:val="20"/>
        </w:rPr>
      </w:pPr>
      <w:r w:rsidRPr="001C6367">
        <w:rPr>
          <w:sz w:val="20"/>
          <w:szCs w:val="20"/>
        </w:rPr>
        <w:t xml:space="preserve">К Договору № </w:t>
      </w:r>
      <w:r w:rsidRPr="00373A1E">
        <w:rPr>
          <w:sz w:val="20"/>
          <w:szCs w:val="20"/>
          <w:highlight w:val="yellow"/>
        </w:rPr>
        <w:t xml:space="preserve"> от «» </w:t>
      </w:r>
      <w:r>
        <w:rPr>
          <w:sz w:val="20"/>
          <w:szCs w:val="20"/>
        </w:rPr>
        <w:t>2018</w:t>
      </w:r>
      <w:r w:rsidRPr="001C6367">
        <w:rPr>
          <w:sz w:val="20"/>
          <w:szCs w:val="20"/>
        </w:rPr>
        <w:t xml:space="preserve"> года</w:t>
      </w:r>
    </w:p>
    <w:p w:rsidR="001C6367" w:rsidRPr="001C6367" w:rsidRDefault="001C6367" w:rsidP="001C6367">
      <w:pPr>
        <w:jc w:val="right"/>
        <w:rPr>
          <w:sz w:val="20"/>
          <w:szCs w:val="20"/>
        </w:rPr>
      </w:pPr>
    </w:p>
    <w:p w:rsidR="001C6367" w:rsidRPr="001C6367" w:rsidRDefault="001C6367" w:rsidP="001C6367">
      <w:pPr>
        <w:jc w:val="center"/>
        <w:rPr>
          <w:sz w:val="20"/>
          <w:szCs w:val="20"/>
        </w:rPr>
      </w:pPr>
      <w:r w:rsidRPr="001C6367">
        <w:rPr>
          <w:sz w:val="20"/>
          <w:szCs w:val="20"/>
        </w:rPr>
        <w:t>Техническая спецификация</w:t>
      </w:r>
    </w:p>
    <w:p w:rsidR="001C6367" w:rsidRPr="001C6367" w:rsidRDefault="001C6367" w:rsidP="001C6367">
      <w:pPr>
        <w:rPr>
          <w:sz w:val="20"/>
          <w:szCs w:val="20"/>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544"/>
        <w:gridCol w:w="992"/>
        <w:gridCol w:w="1134"/>
        <w:gridCol w:w="3402"/>
      </w:tblGrid>
      <w:tr w:rsidR="001C6367" w:rsidRPr="001C6367" w:rsidTr="00892691">
        <w:trPr>
          <w:trHeight w:val="551"/>
        </w:trPr>
        <w:tc>
          <w:tcPr>
            <w:tcW w:w="568" w:type="dxa"/>
            <w:tcBorders>
              <w:top w:val="single" w:sz="4" w:space="0" w:color="auto"/>
              <w:left w:val="single" w:sz="4" w:space="0" w:color="auto"/>
              <w:bottom w:val="single" w:sz="4" w:space="0" w:color="auto"/>
              <w:right w:val="single" w:sz="4" w:space="0" w:color="auto"/>
            </w:tcBorders>
            <w:vAlign w:val="center"/>
            <w:hideMark/>
          </w:tcPr>
          <w:p w:rsidR="001C6367" w:rsidRPr="001C6367" w:rsidRDefault="001C6367" w:rsidP="00892691">
            <w:pPr>
              <w:jc w:val="center"/>
              <w:rPr>
                <w:sz w:val="20"/>
                <w:szCs w:val="20"/>
              </w:rPr>
            </w:pPr>
            <w:r w:rsidRPr="001C6367">
              <w:rPr>
                <w:b/>
                <w:sz w:val="20"/>
                <w:szCs w:val="20"/>
              </w:rPr>
              <w:t xml:space="preserve">№ </w:t>
            </w:r>
            <w:proofErr w:type="spellStart"/>
            <w:r w:rsidRPr="001C6367">
              <w:rPr>
                <w:b/>
                <w:sz w:val="20"/>
                <w:szCs w:val="20"/>
              </w:rPr>
              <w:t>п\</w:t>
            </w:r>
            <w:proofErr w:type="gramStart"/>
            <w:r w:rsidRPr="001C6367">
              <w:rPr>
                <w:b/>
                <w:sz w:val="20"/>
                <w:szCs w:val="20"/>
              </w:rPr>
              <w:t>п</w:t>
            </w:r>
            <w:proofErr w:type="spellEnd"/>
            <w:proofErr w:type="gramEnd"/>
          </w:p>
        </w:tc>
        <w:tc>
          <w:tcPr>
            <w:tcW w:w="3544" w:type="dxa"/>
            <w:tcBorders>
              <w:top w:val="single" w:sz="4" w:space="0" w:color="auto"/>
              <w:left w:val="single" w:sz="4" w:space="0" w:color="auto"/>
              <w:bottom w:val="single" w:sz="4" w:space="0" w:color="auto"/>
              <w:right w:val="single" w:sz="4" w:space="0" w:color="auto"/>
            </w:tcBorders>
            <w:vAlign w:val="center"/>
            <w:hideMark/>
          </w:tcPr>
          <w:p w:rsidR="001C6367" w:rsidRPr="001C6367" w:rsidRDefault="001C6367" w:rsidP="00892691">
            <w:pPr>
              <w:jc w:val="center"/>
              <w:rPr>
                <w:sz w:val="20"/>
                <w:szCs w:val="20"/>
              </w:rPr>
            </w:pPr>
            <w:r w:rsidRPr="001C6367">
              <w:rPr>
                <w:b/>
                <w:sz w:val="20"/>
                <w:szCs w:val="20"/>
              </w:rPr>
              <w:t>Наименование услуг</w:t>
            </w:r>
            <w:r>
              <w:rPr>
                <w:b/>
                <w:sz w:val="20"/>
                <w:szCs w:val="20"/>
              </w:rPr>
              <w:t>, техническая характеристика</w:t>
            </w:r>
          </w:p>
        </w:tc>
        <w:tc>
          <w:tcPr>
            <w:tcW w:w="992"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jc w:val="center"/>
              <w:rPr>
                <w:b/>
                <w:sz w:val="20"/>
                <w:szCs w:val="20"/>
              </w:rPr>
            </w:pPr>
            <w:r w:rsidRPr="001C6367">
              <w:rPr>
                <w:b/>
                <w:sz w:val="20"/>
                <w:szCs w:val="20"/>
              </w:rPr>
              <w:t>Ед.</w:t>
            </w:r>
          </w:p>
          <w:p w:rsidR="001C6367" w:rsidRPr="001C6367" w:rsidRDefault="001C6367" w:rsidP="00892691">
            <w:pPr>
              <w:jc w:val="center"/>
              <w:rPr>
                <w:b/>
                <w:sz w:val="20"/>
                <w:szCs w:val="20"/>
              </w:rPr>
            </w:pPr>
            <w:proofErr w:type="spellStart"/>
            <w:r w:rsidRPr="001C6367">
              <w:rPr>
                <w:b/>
                <w:sz w:val="20"/>
                <w:szCs w:val="20"/>
              </w:rPr>
              <w:t>изм</w:t>
            </w:r>
            <w:proofErr w:type="spellEnd"/>
            <w:r w:rsidRPr="001C6367">
              <w:rPr>
                <w:b/>
                <w:sz w:val="20"/>
                <w:szCs w:val="20"/>
              </w:rPr>
              <w:t>.</w:t>
            </w:r>
          </w:p>
          <w:p w:rsidR="001C6367" w:rsidRPr="001C6367" w:rsidRDefault="001C6367" w:rsidP="00892691">
            <w:pPr>
              <w:ind w:firstLine="252"/>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jc w:val="center"/>
              <w:rPr>
                <w:b/>
                <w:sz w:val="20"/>
                <w:szCs w:val="20"/>
              </w:rPr>
            </w:pPr>
            <w:r w:rsidRPr="001C6367">
              <w:rPr>
                <w:b/>
                <w:sz w:val="20"/>
                <w:szCs w:val="20"/>
              </w:rPr>
              <w:t>Кол-во</w:t>
            </w:r>
          </w:p>
        </w:tc>
        <w:tc>
          <w:tcPr>
            <w:tcW w:w="3402"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ind w:left="34"/>
              <w:jc w:val="center"/>
              <w:rPr>
                <w:b/>
                <w:sz w:val="20"/>
                <w:szCs w:val="20"/>
              </w:rPr>
            </w:pPr>
            <w:r w:rsidRPr="001C6367">
              <w:rPr>
                <w:b/>
                <w:sz w:val="20"/>
                <w:szCs w:val="20"/>
              </w:rPr>
              <w:t>Срок оказания услуг</w:t>
            </w:r>
          </w:p>
        </w:tc>
      </w:tr>
      <w:tr w:rsidR="00931A0D" w:rsidRPr="001C6367" w:rsidTr="00373A1E">
        <w:trPr>
          <w:trHeight w:val="1028"/>
        </w:trPr>
        <w:tc>
          <w:tcPr>
            <w:tcW w:w="568" w:type="dxa"/>
            <w:tcBorders>
              <w:top w:val="single" w:sz="4" w:space="0" w:color="auto"/>
              <w:left w:val="single" w:sz="4" w:space="0" w:color="auto"/>
              <w:bottom w:val="single" w:sz="4" w:space="0" w:color="auto"/>
              <w:right w:val="single" w:sz="4" w:space="0" w:color="auto"/>
            </w:tcBorders>
            <w:vAlign w:val="center"/>
          </w:tcPr>
          <w:p w:rsidR="00931A0D" w:rsidRPr="001C6367" w:rsidRDefault="00931A0D" w:rsidP="00892691">
            <w:pPr>
              <w:jc w:val="center"/>
              <w:rPr>
                <w:b/>
                <w:sz w:val="20"/>
                <w:szCs w:val="20"/>
              </w:rPr>
            </w:pPr>
            <w:r w:rsidRPr="001C6367">
              <w:rPr>
                <w:b/>
                <w:sz w:val="20"/>
                <w:szCs w:val="20"/>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rsidR="00931A0D" w:rsidRPr="00373A1E" w:rsidRDefault="00931A0D" w:rsidP="00B41249">
            <w:pPr>
              <w:rPr>
                <w:sz w:val="20"/>
                <w:szCs w:val="20"/>
                <w:highlight w:val="yellow"/>
                <w:lang w:val="kk-KZ"/>
              </w:rPr>
            </w:pPr>
          </w:p>
        </w:tc>
        <w:tc>
          <w:tcPr>
            <w:tcW w:w="992" w:type="dxa"/>
            <w:tcBorders>
              <w:top w:val="single" w:sz="4" w:space="0" w:color="auto"/>
              <w:left w:val="single" w:sz="4" w:space="0" w:color="auto"/>
              <w:bottom w:val="single" w:sz="4" w:space="0" w:color="auto"/>
              <w:right w:val="single" w:sz="4" w:space="0" w:color="auto"/>
            </w:tcBorders>
            <w:vAlign w:val="center"/>
          </w:tcPr>
          <w:p w:rsidR="00931A0D" w:rsidRPr="00373A1E" w:rsidRDefault="00931A0D" w:rsidP="00892691">
            <w:pPr>
              <w:jc w:val="center"/>
              <w:rPr>
                <w:sz w:val="20"/>
                <w:szCs w:val="20"/>
                <w:highlight w:val="yellow"/>
                <w:lang w:val="kk-KZ"/>
              </w:rPr>
            </w:pPr>
            <w:r w:rsidRPr="00373A1E">
              <w:rPr>
                <w:sz w:val="20"/>
                <w:szCs w:val="20"/>
                <w:highlight w:val="yellow"/>
                <w:lang w:val="kk-KZ"/>
              </w:rPr>
              <w:t>услуга</w:t>
            </w:r>
          </w:p>
        </w:tc>
        <w:tc>
          <w:tcPr>
            <w:tcW w:w="1134" w:type="dxa"/>
            <w:tcBorders>
              <w:top w:val="single" w:sz="4" w:space="0" w:color="auto"/>
              <w:left w:val="single" w:sz="4" w:space="0" w:color="auto"/>
              <w:bottom w:val="single" w:sz="4" w:space="0" w:color="auto"/>
              <w:right w:val="single" w:sz="4" w:space="0" w:color="auto"/>
            </w:tcBorders>
            <w:vAlign w:val="center"/>
          </w:tcPr>
          <w:p w:rsidR="00931A0D" w:rsidRPr="00373A1E" w:rsidRDefault="00931A0D" w:rsidP="00892691">
            <w:pPr>
              <w:jc w:val="center"/>
              <w:rPr>
                <w:sz w:val="20"/>
                <w:szCs w:val="20"/>
                <w:highlight w:val="yellow"/>
              </w:rPr>
            </w:pPr>
            <w:r w:rsidRPr="00373A1E">
              <w:rPr>
                <w:sz w:val="20"/>
                <w:szCs w:val="20"/>
                <w:highlight w:val="yellow"/>
              </w:rPr>
              <w:t>1</w:t>
            </w:r>
          </w:p>
        </w:tc>
        <w:tc>
          <w:tcPr>
            <w:tcW w:w="3402" w:type="dxa"/>
            <w:tcBorders>
              <w:top w:val="single" w:sz="4" w:space="0" w:color="auto"/>
              <w:left w:val="single" w:sz="4" w:space="0" w:color="auto"/>
              <w:bottom w:val="single" w:sz="4" w:space="0" w:color="auto"/>
              <w:right w:val="single" w:sz="4" w:space="0" w:color="auto"/>
            </w:tcBorders>
            <w:vAlign w:val="center"/>
          </w:tcPr>
          <w:p w:rsidR="00931A0D" w:rsidRPr="00373A1E" w:rsidRDefault="00931A0D" w:rsidP="00AD0837">
            <w:pPr>
              <w:jc w:val="right"/>
              <w:rPr>
                <w:sz w:val="20"/>
                <w:szCs w:val="20"/>
                <w:highlight w:val="yellow"/>
              </w:rPr>
            </w:pPr>
          </w:p>
        </w:tc>
      </w:tr>
    </w:tbl>
    <w:p w:rsidR="001C6367" w:rsidRDefault="001C6367" w:rsidP="00F176FA">
      <w:pPr>
        <w:jc w:val="both"/>
      </w:pPr>
    </w:p>
    <w:p w:rsidR="001C6367" w:rsidRDefault="001C6367" w:rsidP="00F176FA">
      <w:pPr>
        <w:jc w:val="both"/>
      </w:pPr>
    </w:p>
    <w:p w:rsidR="001C6367" w:rsidRDefault="001C6367" w:rsidP="00F176FA">
      <w:pPr>
        <w:jc w:val="both"/>
      </w:pPr>
    </w:p>
    <w:tbl>
      <w:tblPr>
        <w:tblStyle w:val="a3"/>
        <w:tblW w:w="0" w:type="auto"/>
        <w:tblInd w:w="-176" w:type="dxa"/>
        <w:tblLook w:val="04A0"/>
      </w:tblPr>
      <w:tblGrid>
        <w:gridCol w:w="4961"/>
        <w:gridCol w:w="4679"/>
      </w:tblGrid>
      <w:tr w:rsidR="00581E89" w:rsidTr="00373A1E">
        <w:tc>
          <w:tcPr>
            <w:tcW w:w="4961" w:type="dxa"/>
          </w:tcPr>
          <w:p w:rsidR="00581E89" w:rsidRPr="001C6367" w:rsidRDefault="00581E89" w:rsidP="00892691">
            <w:pPr>
              <w:jc w:val="both"/>
              <w:rPr>
                <w:b/>
                <w:sz w:val="20"/>
                <w:szCs w:val="20"/>
              </w:rPr>
            </w:pPr>
            <w:r w:rsidRPr="001C6367">
              <w:rPr>
                <w:b/>
                <w:sz w:val="20"/>
                <w:szCs w:val="20"/>
              </w:rPr>
              <w:t xml:space="preserve">Заказчик </w:t>
            </w:r>
          </w:p>
          <w:p w:rsidR="00581E89" w:rsidRDefault="00581E89" w:rsidP="00892691">
            <w:pPr>
              <w:jc w:val="both"/>
              <w:rPr>
                <w:sz w:val="20"/>
                <w:szCs w:val="20"/>
              </w:rPr>
            </w:pPr>
            <w:r>
              <w:rPr>
                <w:sz w:val="20"/>
                <w:szCs w:val="20"/>
              </w:rPr>
              <w:t xml:space="preserve">КГУ </w:t>
            </w:r>
            <w:r w:rsidRPr="001C6367">
              <w:rPr>
                <w:sz w:val="20"/>
                <w:szCs w:val="20"/>
              </w:rPr>
              <w:t xml:space="preserve">«Дом ребенка» КГУ «УЗ </w:t>
            </w:r>
            <w:proofErr w:type="spellStart"/>
            <w:r w:rsidRPr="001C6367">
              <w:rPr>
                <w:sz w:val="20"/>
                <w:szCs w:val="20"/>
              </w:rPr>
              <w:t>акимата</w:t>
            </w:r>
            <w:proofErr w:type="spellEnd"/>
            <w:r w:rsidRPr="001C6367">
              <w:rPr>
                <w:sz w:val="20"/>
                <w:szCs w:val="20"/>
              </w:rPr>
              <w:t xml:space="preserve"> СКО»</w:t>
            </w:r>
          </w:p>
          <w:p w:rsidR="00581E89" w:rsidRDefault="00581E89" w:rsidP="00892691">
            <w:pPr>
              <w:jc w:val="both"/>
              <w:rPr>
                <w:sz w:val="20"/>
                <w:szCs w:val="20"/>
              </w:rPr>
            </w:pPr>
          </w:p>
          <w:p w:rsidR="00581E89" w:rsidRDefault="00581E89" w:rsidP="00892691">
            <w:pPr>
              <w:jc w:val="both"/>
            </w:pPr>
            <w:r>
              <w:rPr>
                <w:sz w:val="20"/>
                <w:szCs w:val="20"/>
              </w:rPr>
              <w:t>Главный врач _________ Федотова Л.М.</w:t>
            </w:r>
          </w:p>
        </w:tc>
        <w:tc>
          <w:tcPr>
            <w:tcW w:w="4679" w:type="dxa"/>
          </w:tcPr>
          <w:p w:rsidR="00581E89" w:rsidRDefault="00581E89" w:rsidP="00892691">
            <w:pPr>
              <w:jc w:val="both"/>
              <w:rPr>
                <w:b/>
                <w:sz w:val="20"/>
                <w:szCs w:val="20"/>
              </w:rPr>
            </w:pPr>
            <w:r w:rsidRPr="001C6367">
              <w:rPr>
                <w:b/>
                <w:sz w:val="20"/>
                <w:szCs w:val="20"/>
              </w:rPr>
              <w:t>Поставщик</w:t>
            </w:r>
          </w:p>
          <w:p w:rsidR="00581E89" w:rsidRPr="00373A1E" w:rsidRDefault="00581E89" w:rsidP="00892691">
            <w:pPr>
              <w:jc w:val="both"/>
              <w:rPr>
                <w:sz w:val="20"/>
                <w:szCs w:val="20"/>
                <w:highlight w:val="yellow"/>
              </w:rPr>
            </w:pPr>
          </w:p>
          <w:p w:rsidR="00581E89" w:rsidRPr="001C6367" w:rsidRDefault="00581E89" w:rsidP="00892691">
            <w:pPr>
              <w:jc w:val="both"/>
              <w:rPr>
                <w:sz w:val="20"/>
                <w:szCs w:val="20"/>
              </w:rPr>
            </w:pPr>
            <w:r w:rsidRPr="00373A1E">
              <w:rPr>
                <w:sz w:val="20"/>
                <w:szCs w:val="20"/>
                <w:highlight w:val="yellow"/>
              </w:rPr>
              <w:t xml:space="preserve">Руководитель___________ </w:t>
            </w:r>
          </w:p>
          <w:p w:rsidR="00581E89" w:rsidRPr="001C6367" w:rsidRDefault="00581E89" w:rsidP="00892691">
            <w:pPr>
              <w:jc w:val="both"/>
              <w:rPr>
                <w:sz w:val="20"/>
                <w:szCs w:val="20"/>
              </w:rPr>
            </w:pPr>
          </w:p>
        </w:tc>
      </w:tr>
    </w:tbl>
    <w:p w:rsidR="001C6367" w:rsidRPr="00F176FA" w:rsidRDefault="001C6367" w:rsidP="00F176FA">
      <w:pPr>
        <w:jc w:val="both"/>
      </w:pPr>
    </w:p>
    <w:sectPr w:rsidR="001C6367" w:rsidRPr="00F176FA" w:rsidSect="0094471E">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0" w:usb1="00000000" w:usb2="00000000" w:usb3="00000000" w:csb0="00000000" w:csb1="00000000"/>
  </w:font>
  <w:font w:name="DejaVuSerifCondense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954593"/>
    <w:multiLevelType w:val="multilevel"/>
    <w:tmpl w:val="A60EFF84"/>
    <w:lvl w:ilvl="0">
      <w:start w:val="1"/>
      <w:numFmt w:val="decimal"/>
      <w:lvlText w:val="%1."/>
      <w:lvlJc w:val="left"/>
      <w:pPr>
        <w:ind w:left="4755" w:hanging="360"/>
      </w:pPr>
      <w:rPr>
        <w:rFonts w:hint="default"/>
        <w:b/>
      </w:rPr>
    </w:lvl>
    <w:lvl w:ilvl="1">
      <w:start w:val="1"/>
      <w:numFmt w:val="decimal"/>
      <w:isLgl/>
      <w:lvlText w:val="%1.%2."/>
      <w:lvlJc w:val="left"/>
      <w:pPr>
        <w:ind w:left="1984" w:hanging="1275"/>
      </w:pPr>
      <w:rPr>
        <w:rFonts w:hint="default"/>
        <w:b w:val="0"/>
      </w:rPr>
    </w:lvl>
    <w:lvl w:ilvl="2">
      <w:start w:val="1"/>
      <w:numFmt w:val="decimal"/>
      <w:isLgl/>
      <w:lvlText w:val="%1.%2.%3."/>
      <w:lvlJc w:val="left"/>
      <w:pPr>
        <w:ind w:left="1984" w:hanging="1275"/>
      </w:pPr>
      <w:rPr>
        <w:rFonts w:hint="default"/>
      </w:rPr>
    </w:lvl>
    <w:lvl w:ilvl="3">
      <w:start w:val="1"/>
      <w:numFmt w:val="decimal"/>
      <w:isLgl/>
      <w:lvlText w:val="%1.%2.%3.%4."/>
      <w:lvlJc w:val="left"/>
      <w:pPr>
        <w:ind w:left="1984" w:hanging="1275"/>
      </w:pPr>
      <w:rPr>
        <w:rFonts w:hint="default"/>
      </w:rPr>
    </w:lvl>
    <w:lvl w:ilvl="4">
      <w:start w:val="1"/>
      <w:numFmt w:val="decimal"/>
      <w:isLgl/>
      <w:lvlText w:val="%1.%2.%3.%4.%5."/>
      <w:lvlJc w:val="left"/>
      <w:pPr>
        <w:ind w:left="1984" w:hanging="1275"/>
      </w:pPr>
      <w:rPr>
        <w:rFonts w:hint="default"/>
      </w:rPr>
    </w:lvl>
    <w:lvl w:ilvl="5">
      <w:start w:val="1"/>
      <w:numFmt w:val="decimal"/>
      <w:isLgl/>
      <w:lvlText w:val="%1.%2.%3.%4.%5.%6."/>
      <w:lvlJc w:val="left"/>
      <w:pPr>
        <w:ind w:left="1984" w:hanging="127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C45727B"/>
    <w:multiLevelType w:val="hybridMultilevel"/>
    <w:tmpl w:val="7CB6E12E"/>
    <w:lvl w:ilvl="0" w:tplc="CE3212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DCA251B"/>
    <w:multiLevelType w:val="hybridMultilevel"/>
    <w:tmpl w:val="8DD0FC6A"/>
    <w:lvl w:ilvl="0" w:tplc="2F5EA44C">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9B30ED"/>
    <w:multiLevelType w:val="hybridMultilevel"/>
    <w:tmpl w:val="D95085DC"/>
    <w:lvl w:ilvl="0" w:tplc="840A173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FB3B9B"/>
    <w:multiLevelType w:val="hybridMultilevel"/>
    <w:tmpl w:val="19ECD998"/>
    <w:lvl w:ilvl="0" w:tplc="08EA77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E556529"/>
    <w:multiLevelType w:val="hybridMultilevel"/>
    <w:tmpl w:val="5B8C72D8"/>
    <w:lvl w:ilvl="0" w:tplc="8084E4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3F40BC3"/>
    <w:multiLevelType w:val="hybridMultilevel"/>
    <w:tmpl w:val="D79C22A8"/>
    <w:lvl w:ilvl="0" w:tplc="C4F6AF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5C77183"/>
    <w:multiLevelType w:val="hybridMultilevel"/>
    <w:tmpl w:val="E2AA3CF6"/>
    <w:lvl w:ilvl="0" w:tplc="E61C6F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9B362B9"/>
    <w:multiLevelType w:val="hybridMultilevel"/>
    <w:tmpl w:val="CD5CDCF0"/>
    <w:lvl w:ilvl="0" w:tplc="9A52C10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1B26A8"/>
    <w:multiLevelType w:val="hybridMultilevel"/>
    <w:tmpl w:val="E0607076"/>
    <w:lvl w:ilvl="0" w:tplc="E7B6BF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3C67260"/>
    <w:multiLevelType w:val="hybridMultilevel"/>
    <w:tmpl w:val="4EAEDB68"/>
    <w:lvl w:ilvl="0" w:tplc="E8E8B39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48634E5"/>
    <w:multiLevelType w:val="hybridMultilevel"/>
    <w:tmpl w:val="6CAC9218"/>
    <w:lvl w:ilvl="0" w:tplc="4DE81328">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4">
    <w:nsid w:val="365528A4"/>
    <w:multiLevelType w:val="hybridMultilevel"/>
    <w:tmpl w:val="2D2C4E44"/>
    <w:lvl w:ilvl="0" w:tplc="FE525B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8C93B29"/>
    <w:multiLevelType w:val="hybridMultilevel"/>
    <w:tmpl w:val="261666CA"/>
    <w:lvl w:ilvl="0" w:tplc="672A5794">
      <w:start w:val="9"/>
      <w:numFmt w:val="decimal"/>
      <w:lvlText w:val="%1."/>
      <w:lvlJc w:val="left"/>
      <w:pPr>
        <w:ind w:left="1397" w:hanging="360"/>
      </w:pPr>
      <w:rPr>
        <w:rFonts w:hint="default"/>
      </w:rPr>
    </w:lvl>
    <w:lvl w:ilvl="1" w:tplc="04190019" w:tentative="1">
      <w:start w:val="1"/>
      <w:numFmt w:val="lowerLetter"/>
      <w:lvlText w:val="%2."/>
      <w:lvlJc w:val="left"/>
      <w:pPr>
        <w:ind w:left="2117" w:hanging="360"/>
      </w:pPr>
    </w:lvl>
    <w:lvl w:ilvl="2" w:tplc="0419001B" w:tentative="1">
      <w:start w:val="1"/>
      <w:numFmt w:val="lowerRoman"/>
      <w:lvlText w:val="%3."/>
      <w:lvlJc w:val="right"/>
      <w:pPr>
        <w:ind w:left="2837" w:hanging="180"/>
      </w:pPr>
    </w:lvl>
    <w:lvl w:ilvl="3" w:tplc="0419000F" w:tentative="1">
      <w:start w:val="1"/>
      <w:numFmt w:val="decimal"/>
      <w:lvlText w:val="%4."/>
      <w:lvlJc w:val="left"/>
      <w:pPr>
        <w:ind w:left="3557" w:hanging="360"/>
      </w:pPr>
    </w:lvl>
    <w:lvl w:ilvl="4" w:tplc="04190019" w:tentative="1">
      <w:start w:val="1"/>
      <w:numFmt w:val="lowerLetter"/>
      <w:lvlText w:val="%5."/>
      <w:lvlJc w:val="left"/>
      <w:pPr>
        <w:ind w:left="4277" w:hanging="360"/>
      </w:pPr>
    </w:lvl>
    <w:lvl w:ilvl="5" w:tplc="0419001B" w:tentative="1">
      <w:start w:val="1"/>
      <w:numFmt w:val="lowerRoman"/>
      <w:lvlText w:val="%6."/>
      <w:lvlJc w:val="right"/>
      <w:pPr>
        <w:ind w:left="4997" w:hanging="180"/>
      </w:pPr>
    </w:lvl>
    <w:lvl w:ilvl="6" w:tplc="0419000F" w:tentative="1">
      <w:start w:val="1"/>
      <w:numFmt w:val="decimal"/>
      <w:lvlText w:val="%7."/>
      <w:lvlJc w:val="left"/>
      <w:pPr>
        <w:ind w:left="5717" w:hanging="360"/>
      </w:pPr>
    </w:lvl>
    <w:lvl w:ilvl="7" w:tplc="04190019" w:tentative="1">
      <w:start w:val="1"/>
      <w:numFmt w:val="lowerLetter"/>
      <w:lvlText w:val="%8."/>
      <w:lvlJc w:val="left"/>
      <w:pPr>
        <w:ind w:left="6437" w:hanging="360"/>
      </w:pPr>
    </w:lvl>
    <w:lvl w:ilvl="8" w:tplc="0419001B" w:tentative="1">
      <w:start w:val="1"/>
      <w:numFmt w:val="lowerRoman"/>
      <w:lvlText w:val="%9."/>
      <w:lvlJc w:val="right"/>
      <w:pPr>
        <w:ind w:left="7157" w:hanging="180"/>
      </w:pPr>
    </w:lvl>
  </w:abstractNum>
  <w:abstractNum w:abstractNumId="16">
    <w:nsid w:val="39F94270"/>
    <w:multiLevelType w:val="hybridMultilevel"/>
    <w:tmpl w:val="3184FA20"/>
    <w:lvl w:ilvl="0" w:tplc="45E84B54">
      <w:start w:val="1"/>
      <w:numFmt w:val="decimal"/>
      <w:lvlText w:val="%1."/>
      <w:lvlJc w:val="left"/>
      <w:pPr>
        <w:ind w:left="1532" w:hanging="360"/>
      </w:pPr>
      <w:rPr>
        <w:rFonts w:hint="default"/>
      </w:rPr>
    </w:lvl>
    <w:lvl w:ilvl="1" w:tplc="04190019" w:tentative="1">
      <w:start w:val="1"/>
      <w:numFmt w:val="lowerLetter"/>
      <w:lvlText w:val="%2."/>
      <w:lvlJc w:val="left"/>
      <w:pPr>
        <w:ind w:left="2252" w:hanging="360"/>
      </w:pPr>
    </w:lvl>
    <w:lvl w:ilvl="2" w:tplc="0419001B" w:tentative="1">
      <w:start w:val="1"/>
      <w:numFmt w:val="lowerRoman"/>
      <w:lvlText w:val="%3."/>
      <w:lvlJc w:val="right"/>
      <w:pPr>
        <w:ind w:left="2972" w:hanging="180"/>
      </w:pPr>
    </w:lvl>
    <w:lvl w:ilvl="3" w:tplc="0419000F" w:tentative="1">
      <w:start w:val="1"/>
      <w:numFmt w:val="decimal"/>
      <w:lvlText w:val="%4."/>
      <w:lvlJc w:val="left"/>
      <w:pPr>
        <w:ind w:left="3692" w:hanging="360"/>
      </w:pPr>
    </w:lvl>
    <w:lvl w:ilvl="4" w:tplc="04190019" w:tentative="1">
      <w:start w:val="1"/>
      <w:numFmt w:val="lowerLetter"/>
      <w:lvlText w:val="%5."/>
      <w:lvlJc w:val="left"/>
      <w:pPr>
        <w:ind w:left="4412" w:hanging="360"/>
      </w:pPr>
    </w:lvl>
    <w:lvl w:ilvl="5" w:tplc="0419001B" w:tentative="1">
      <w:start w:val="1"/>
      <w:numFmt w:val="lowerRoman"/>
      <w:lvlText w:val="%6."/>
      <w:lvlJc w:val="right"/>
      <w:pPr>
        <w:ind w:left="5132" w:hanging="180"/>
      </w:pPr>
    </w:lvl>
    <w:lvl w:ilvl="6" w:tplc="0419000F" w:tentative="1">
      <w:start w:val="1"/>
      <w:numFmt w:val="decimal"/>
      <w:lvlText w:val="%7."/>
      <w:lvlJc w:val="left"/>
      <w:pPr>
        <w:ind w:left="5852" w:hanging="360"/>
      </w:pPr>
    </w:lvl>
    <w:lvl w:ilvl="7" w:tplc="04190019" w:tentative="1">
      <w:start w:val="1"/>
      <w:numFmt w:val="lowerLetter"/>
      <w:lvlText w:val="%8."/>
      <w:lvlJc w:val="left"/>
      <w:pPr>
        <w:ind w:left="6572" w:hanging="360"/>
      </w:pPr>
    </w:lvl>
    <w:lvl w:ilvl="8" w:tplc="0419001B" w:tentative="1">
      <w:start w:val="1"/>
      <w:numFmt w:val="lowerRoman"/>
      <w:lvlText w:val="%9."/>
      <w:lvlJc w:val="right"/>
      <w:pPr>
        <w:ind w:left="7292" w:hanging="180"/>
      </w:pPr>
    </w:lvl>
  </w:abstractNum>
  <w:abstractNum w:abstractNumId="17">
    <w:nsid w:val="56B649B3"/>
    <w:multiLevelType w:val="multilevel"/>
    <w:tmpl w:val="991A0DB4"/>
    <w:lvl w:ilvl="0">
      <w:start w:val="1"/>
      <w:numFmt w:val="decimal"/>
      <w:lvlText w:val="%1."/>
      <w:lvlJc w:val="left"/>
      <w:pPr>
        <w:ind w:left="927" w:hanging="360"/>
      </w:pPr>
      <w:rPr>
        <w:rFonts w:hint="default"/>
        <w:b/>
      </w:rPr>
    </w:lvl>
    <w:lvl w:ilvl="1">
      <w:start w:val="1"/>
      <w:numFmt w:val="decimal"/>
      <w:isLgl/>
      <w:lvlText w:val="%1.%2."/>
      <w:lvlJc w:val="left"/>
      <w:pPr>
        <w:ind w:left="1722" w:hanging="1155"/>
      </w:pPr>
      <w:rPr>
        <w:rFonts w:hint="default"/>
      </w:rPr>
    </w:lvl>
    <w:lvl w:ilvl="2">
      <w:start w:val="1"/>
      <w:numFmt w:val="decimal"/>
      <w:isLgl/>
      <w:lvlText w:val="%1.%2.%3."/>
      <w:lvlJc w:val="left"/>
      <w:pPr>
        <w:ind w:left="1722" w:hanging="1155"/>
      </w:pPr>
      <w:rPr>
        <w:rFonts w:hint="default"/>
      </w:rPr>
    </w:lvl>
    <w:lvl w:ilvl="3">
      <w:start w:val="1"/>
      <w:numFmt w:val="decimal"/>
      <w:isLgl/>
      <w:lvlText w:val="%1.%2.%3.%4."/>
      <w:lvlJc w:val="left"/>
      <w:pPr>
        <w:ind w:left="1722" w:hanging="1155"/>
      </w:pPr>
      <w:rPr>
        <w:rFonts w:hint="default"/>
      </w:rPr>
    </w:lvl>
    <w:lvl w:ilvl="4">
      <w:start w:val="1"/>
      <w:numFmt w:val="decimal"/>
      <w:isLgl/>
      <w:lvlText w:val="%1.%2.%3.%4.%5."/>
      <w:lvlJc w:val="left"/>
      <w:pPr>
        <w:ind w:left="1722" w:hanging="1155"/>
      </w:pPr>
      <w:rPr>
        <w:rFonts w:hint="default"/>
      </w:rPr>
    </w:lvl>
    <w:lvl w:ilvl="5">
      <w:start w:val="1"/>
      <w:numFmt w:val="decimal"/>
      <w:isLgl/>
      <w:lvlText w:val="%1.%2.%3.%4.%5.%6."/>
      <w:lvlJc w:val="left"/>
      <w:pPr>
        <w:ind w:left="1722" w:hanging="1155"/>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F896842"/>
    <w:multiLevelType w:val="hybridMultilevel"/>
    <w:tmpl w:val="2292916A"/>
    <w:lvl w:ilvl="0" w:tplc="3ADED3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5CA3AE6"/>
    <w:multiLevelType w:val="hybridMultilevel"/>
    <w:tmpl w:val="62BC56BC"/>
    <w:lvl w:ilvl="0" w:tplc="4006A458">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9512408"/>
    <w:multiLevelType w:val="hybridMultilevel"/>
    <w:tmpl w:val="EA289964"/>
    <w:lvl w:ilvl="0" w:tplc="26F028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FDA5C54"/>
    <w:multiLevelType w:val="hybridMultilevel"/>
    <w:tmpl w:val="F530EB10"/>
    <w:lvl w:ilvl="0" w:tplc="F70E6090">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0B51FF1"/>
    <w:multiLevelType w:val="hybridMultilevel"/>
    <w:tmpl w:val="5C0CAB28"/>
    <w:lvl w:ilvl="0" w:tplc="729081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1807CF3"/>
    <w:multiLevelType w:val="hybridMultilevel"/>
    <w:tmpl w:val="04160044"/>
    <w:lvl w:ilvl="0" w:tplc="FFC274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773F0C20"/>
    <w:multiLevelType w:val="multilevel"/>
    <w:tmpl w:val="8E04ADF0"/>
    <w:lvl w:ilvl="0">
      <w:start w:val="1"/>
      <w:numFmt w:val="decimal"/>
      <w:lvlText w:val="%1."/>
      <w:lvlJc w:val="left"/>
      <w:pPr>
        <w:ind w:left="1037" w:hanging="360"/>
      </w:pPr>
      <w:rPr>
        <w:rFonts w:hint="default"/>
      </w:rPr>
    </w:lvl>
    <w:lvl w:ilvl="1">
      <w:start w:val="1"/>
      <w:numFmt w:val="decimal"/>
      <w:isLgl/>
      <w:lvlText w:val="%1.%2."/>
      <w:lvlJc w:val="left"/>
      <w:pPr>
        <w:ind w:left="1037" w:hanging="360"/>
      </w:pPr>
      <w:rPr>
        <w:rFonts w:hint="default"/>
      </w:rPr>
    </w:lvl>
    <w:lvl w:ilvl="2">
      <w:start w:val="1"/>
      <w:numFmt w:val="decimal"/>
      <w:isLgl/>
      <w:lvlText w:val="%1.%2.%3."/>
      <w:lvlJc w:val="left"/>
      <w:pPr>
        <w:ind w:left="1397" w:hanging="720"/>
      </w:pPr>
      <w:rPr>
        <w:rFonts w:hint="default"/>
      </w:rPr>
    </w:lvl>
    <w:lvl w:ilvl="3">
      <w:start w:val="1"/>
      <w:numFmt w:val="decimal"/>
      <w:isLgl/>
      <w:lvlText w:val="%1.%2.%3.%4."/>
      <w:lvlJc w:val="left"/>
      <w:pPr>
        <w:ind w:left="1397" w:hanging="720"/>
      </w:pPr>
      <w:rPr>
        <w:rFonts w:hint="default"/>
      </w:rPr>
    </w:lvl>
    <w:lvl w:ilvl="4">
      <w:start w:val="1"/>
      <w:numFmt w:val="decimal"/>
      <w:isLgl/>
      <w:lvlText w:val="%1.%2.%3.%4.%5."/>
      <w:lvlJc w:val="left"/>
      <w:pPr>
        <w:ind w:left="1397" w:hanging="720"/>
      </w:pPr>
      <w:rPr>
        <w:rFonts w:hint="default"/>
      </w:rPr>
    </w:lvl>
    <w:lvl w:ilvl="5">
      <w:start w:val="1"/>
      <w:numFmt w:val="decimal"/>
      <w:isLgl/>
      <w:lvlText w:val="%1.%2.%3.%4.%5.%6."/>
      <w:lvlJc w:val="left"/>
      <w:pPr>
        <w:ind w:left="1757" w:hanging="1080"/>
      </w:pPr>
      <w:rPr>
        <w:rFonts w:hint="default"/>
      </w:rPr>
    </w:lvl>
    <w:lvl w:ilvl="6">
      <w:start w:val="1"/>
      <w:numFmt w:val="decimal"/>
      <w:isLgl/>
      <w:lvlText w:val="%1.%2.%3.%4.%5.%6.%7."/>
      <w:lvlJc w:val="left"/>
      <w:pPr>
        <w:ind w:left="1757" w:hanging="1080"/>
      </w:pPr>
      <w:rPr>
        <w:rFonts w:hint="default"/>
      </w:rPr>
    </w:lvl>
    <w:lvl w:ilvl="7">
      <w:start w:val="1"/>
      <w:numFmt w:val="decimal"/>
      <w:isLgl/>
      <w:lvlText w:val="%1.%2.%3.%4.%5.%6.%7.%8."/>
      <w:lvlJc w:val="left"/>
      <w:pPr>
        <w:ind w:left="1757" w:hanging="1080"/>
      </w:pPr>
      <w:rPr>
        <w:rFonts w:hint="default"/>
      </w:rPr>
    </w:lvl>
    <w:lvl w:ilvl="8">
      <w:start w:val="1"/>
      <w:numFmt w:val="decimal"/>
      <w:isLgl/>
      <w:lvlText w:val="%1.%2.%3.%4.%5.%6.%7.%8.%9."/>
      <w:lvlJc w:val="left"/>
      <w:pPr>
        <w:ind w:left="2117" w:hanging="1440"/>
      </w:pPr>
      <w:rPr>
        <w:rFonts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8C350A"/>
    <w:rsid w:val="00014D99"/>
    <w:rsid w:val="00060089"/>
    <w:rsid w:val="00065857"/>
    <w:rsid w:val="0008703C"/>
    <w:rsid w:val="000915A3"/>
    <w:rsid w:val="00114C25"/>
    <w:rsid w:val="00127FC9"/>
    <w:rsid w:val="00154F32"/>
    <w:rsid w:val="001C6367"/>
    <w:rsid w:val="00222FCE"/>
    <w:rsid w:val="00223034"/>
    <w:rsid w:val="00254279"/>
    <w:rsid w:val="00264804"/>
    <w:rsid w:val="00290D9A"/>
    <w:rsid w:val="002A2386"/>
    <w:rsid w:val="002B27AC"/>
    <w:rsid w:val="002B2F93"/>
    <w:rsid w:val="00373A1E"/>
    <w:rsid w:val="00394735"/>
    <w:rsid w:val="003B7ED6"/>
    <w:rsid w:val="00427F4B"/>
    <w:rsid w:val="004872EA"/>
    <w:rsid w:val="00492DDB"/>
    <w:rsid w:val="004A120B"/>
    <w:rsid w:val="005068C8"/>
    <w:rsid w:val="00581E89"/>
    <w:rsid w:val="005A02A9"/>
    <w:rsid w:val="006469A5"/>
    <w:rsid w:val="00684EB1"/>
    <w:rsid w:val="00702B40"/>
    <w:rsid w:val="00735DD0"/>
    <w:rsid w:val="00735E26"/>
    <w:rsid w:val="0074483D"/>
    <w:rsid w:val="007637D6"/>
    <w:rsid w:val="007728D1"/>
    <w:rsid w:val="00776221"/>
    <w:rsid w:val="0084319B"/>
    <w:rsid w:val="0086026C"/>
    <w:rsid w:val="00883A49"/>
    <w:rsid w:val="008A26AD"/>
    <w:rsid w:val="008B1E6B"/>
    <w:rsid w:val="008C1C69"/>
    <w:rsid w:val="008C219A"/>
    <w:rsid w:val="008C350A"/>
    <w:rsid w:val="008E4E05"/>
    <w:rsid w:val="0092704E"/>
    <w:rsid w:val="00931A0D"/>
    <w:rsid w:val="0094471E"/>
    <w:rsid w:val="009C2AAA"/>
    <w:rsid w:val="00A02839"/>
    <w:rsid w:val="00AD0837"/>
    <w:rsid w:val="00AE6801"/>
    <w:rsid w:val="00B41249"/>
    <w:rsid w:val="00B470DD"/>
    <w:rsid w:val="00B51DDD"/>
    <w:rsid w:val="00B975DC"/>
    <w:rsid w:val="00BC6429"/>
    <w:rsid w:val="00C4329B"/>
    <w:rsid w:val="00C820D3"/>
    <w:rsid w:val="00CE5B3B"/>
    <w:rsid w:val="00D258E6"/>
    <w:rsid w:val="00D37CFE"/>
    <w:rsid w:val="00DB2D40"/>
    <w:rsid w:val="00E15BC2"/>
    <w:rsid w:val="00E25B9D"/>
    <w:rsid w:val="00EE6968"/>
    <w:rsid w:val="00F03AC9"/>
    <w:rsid w:val="00F176FA"/>
    <w:rsid w:val="00F717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style>
  <w:style w:type="paragraph" w:styleId="1">
    <w:name w:val="heading 1"/>
    <w:basedOn w:val="a"/>
    <w:link w:val="10"/>
    <w:uiPriority w:val="9"/>
    <w:qFormat/>
    <w:rsid w:val="00E15BC2"/>
    <w:pPr>
      <w:spacing w:before="100" w:beforeAutospacing="1" w:after="100" w:afterAutospacing="1"/>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8C350A"/>
    <w:rPr>
      <w:rFonts w:ascii="DejaVuSerifCondensed-Bold" w:hAnsi="DejaVuSerifCondensed-Bold" w:hint="default"/>
      <w:b/>
      <w:bCs/>
      <w:i w:val="0"/>
      <w:iCs w:val="0"/>
      <w:color w:val="000000"/>
      <w:sz w:val="44"/>
      <w:szCs w:val="44"/>
    </w:rPr>
  </w:style>
  <w:style w:type="character" w:customStyle="1" w:styleId="fontstyle21">
    <w:name w:val="fontstyle21"/>
    <w:basedOn w:val="a0"/>
    <w:rsid w:val="008C350A"/>
    <w:rPr>
      <w:rFonts w:ascii="DejaVuSerifCondensed" w:hAnsi="DejaVuSerifCondensed" w:hint="default"/>
      <w:b w:val="0"/>
      <w:bCs w:val="0"/>
      <w:i w:val="0"/>
      <w:iCs w:val="0"/>
      <w:color w:val="000000"/>
      <w:sz w:val="22"/>
      <w:szCs w:val="22"/>
    </w:rPr>
  </w:style>
  <w:style w:type="paragraph" w:styleId="a4">
    <w:name w:val="List Paragraph"/>
    <w:basedOn w:val="a"/>
    <w:uiPriority w:val="34"/>
    <w:qFormat/>
    <w:rsid w:val="008C350A"/>
    <w:pPr>
      <w:ind w:left="720"/>
      <w:contextualSpacing/>
    </w:pPr>
  </w:style>
  <w:style w:type="paragraph" w:styleId="a5">
    <w:name w:val="Normal (Web)"/>
    <w:aliases w:val="Обычный (Web)"/>
    <w:basedOn w:val="a"/>
    <w:uiPriority w:val="1"/>
    <w:qFormat/>
    <w:rsid w:val="004A120B"/>
    <w:pPr>
      <w:spacing w:before="100" w:beforeAutospacing="1" w:after="100" w:afterAutospacing="1"/>
    </w:pPr>
    <w:rPr>
      <w:rFonts w:eastAsia="Times New Roman" w:cs="Times New Roman"/>
      <w:sz w:val="24"/>
      <w:szCs w:val="24"/>
      <w:lang w:eastAsia="ru-RU"/>
    </w:rPr>
  </w:style>
  <w:style w:type="character" w:customStyle="1" w:styleId="10">
    <w:name w:val="Заголовок 1 Знак"/>
    <w:basedOn w:val="a0"/>
    <w:link w:val="1"/>
    <w:uiPriority w:val="9"/>
    <w:rsid w:val="00E15BC2"/>
    <w:rPr>
      <w:rFonts w:eastAsia="Times New Roman" w:cs="Times New Roman"/>
      <w:b/>
      <w:bCs/>
      <w:kern w:val="36"/>
      <w:sz w:val="48"/>
      <w:szCs w:val="48"/>
      <w:lang w:eastAsia="ru-RU"/>
    </w:rPr>
  </w:style>
  <w:style w:type="paragraph" w:customStyle="1" w:styleId="col-md-12">
    <w:name w:val="col-md-12"/>
    <w:basedOn w:val="a"/>
    <w:rsid w:val="00E15BC2"/>
    <w:pPr>
      <w:spacing w:before="100" w:beforeAutospacing="1" w:after="100" w:afterAutospacing="1"/>
    </w:pPr>
    <w:rPr>
      <w:rFonts w:eastAsia="Times New Roman" w:cs="Times New Roman"/>
      <w:sz w:val="24"/>
      <w:szCs w:val="24"/>
      <w:lang w:eastAsia="ru-RU"/>
    </w:rPr>
  </w:style>
  <w:style w:type="character" w:styleId="a6">
    <w:name w:val="Strong"/>
    <w:basedOn w:val="a0"/>
    <w:uiPriority w:val="22"/>
    <w:qFormat/>
    <w:rsid w:val="00E15BC2"/>
    <w:rPr>
      <w:b/>
      <w:bCs/>
    </w:rPr>
  </w:style>
  <w:style w:type="paragraph" w:customStyle="1" w:styleId="ListParagraph1">
    <w:name w:val="List Paragraph1"/>
    <w:basedOn w:val="a"/>
    <w:uiPriority w:val="34"/>
    <w:qFormat/>
    <w:rsid w:val="0094471E"/>
    <w:pPr>
      <w:ind w:left="720"/>
      <w:contextualSpacing/>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2108542">
      <w:bodyDiv w:val="1"/>
      <w:marLeft w:val="0"/>
      <w:marRight w:val="0"/>
      <w:marTop w:val="0"/>
      <w:marBottom w:val="0"/>
      <w:divBdr>
        <w:top w:val="none" w:sz="0" w:space="0" w:color="auto"/>
        <w:left w:val="none" w:sz="0" w:space="0" w:color="auto"/>
        <w:bottom w:val="none" w:sz="0" w:space="0" w:color="auto"/>
        <w:right w:val="none" w:sz="0" w:space="0" w:color="auto"/>
      </w:divBdr>
    </w:div>
    <w:div w:id="564948968">
      <w:bodyDiv w:val="1"/>
      <w:marLeft w:val="0"/>
      <w:marRight w:val="0"/>
      <w:marTop w:val="0"/>
      <w:marBottom w:val="0"/>
      <w:divBdr>
        <w:top w:val="none" w:sz="0" w:space="0" w:color="auto"/>
        <w:left w:val="none" w:sz="0" w:space="0" w:color="auto"/>
        <w:bottom w:val="none" w:sz="0" w:space="0" w:color="auto"/>
        <w:right w:val="none" w:sz="0" w:space="0" w:color="auto"/>
      </w:divBdr>
    </w:div>
    <w:div w:id="661813418">
      <w:bodyDiv w:val="1"/>
      <w:marLeft w:val="0"/>
      <w:marRight w:val="0"/>
      <w:marTop w:val="0"/>
      <w:marBottom w:val="0"/>
      <w:divBdr>
        <w:top w:val="none" w:sz="0" w:space="0" w:color="auto"/>
        <w:left w:val="none" w:sz="0" w:space="0" w:color="auto"/>
        <w:bottom w:val="none" w:sz="0" w:space="0" w:color="auto"/>
        <w:right w:val="none" w:sz="0" w:space="0" w:color="auto"/>
      </w:divBdr>
    </w:div>
    <w:div w:id="206440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Pages>
  <Words>4860</Words>
  <Characters>27706</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Мерует</cp:lastModifiedBy>
  <cp:revision>9</cp:revision>
  <dcterms:created xsi:type="dcterms:W3CDTF">2018-01-18T06:43:00Z</dcterms:created>
  <dcterms:modified xsi:type="dcterms:W3CDTF">2018-08-24T05:28:00Z</dcterms:modified>
</cp:coreProperties>
</file>