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"/>
        <w:gridCol w:w="1602"/>
        <w:gridCol w:w="6559"/>
        <w:gridCol w:w="823"/>
        <w:gridCol w:w="807"/>
        <w:gridCol w:w="1139"/>
        <w:gridCol w:w="1109"/>
        <w:gridCol w:w="1189"/>
        <w:gridCol w:w="1591"/>
      </w:tblGrid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503080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CB6412" w:rsidRPr="00503080" w:rsidRDefault="00503080" w:rsidP="00503080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503080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503080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503080" w:rsidRPr="00CB6412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Приложение 1</w:t>
            </w: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Перечень закупаемых товаров</w:t>
            </w: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546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 xml:space="preserve">№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МНН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Характеристика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B6412">
              <w:rPr>
                <w:rFonts w:ascii="Times New Roman" w:hAnsi="Times New Roman" w:cs="Times New Roman"/>
                <w:color w:val="000000"/>
              </w:rPr>
              <w:t>Ед</w:t>
            </w:r>
            <w:proofErr w:type="gramStart"/>
            <w:r w:rsidRPr="00CB6412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CB6412">
              <w:rPr>
                <w:rFonts w:ascii="Times New Roman" w:hAnsi="Times New Roman" w:cs="Times New Roman"/>
                <w:color w:val="000000"/>
              </w:rPr>
              <w:t>зм</w:t>
            </w:r>
            <w:proofErr w:type="spellEnd"/>
            <w:r w:rsidRPr="00CB641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Цена (тенге)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Сумма (тенге)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Срок поставки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Место поставки</w:t>
            </w:r>
          </w:p>
        </w:tc>
      </w:tr>
      <w:tr w:rsidR="00CB6412" w:rsidRPr="0092572C" w:rsidTr="00A800E3">
        <w:trPr>
          <w:trHeight w:val="200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BED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УВЧ (двухрежимный) предназначен для местного лечебного воздействия электрическим или магнитным полем ультравысокой частоты в режиме непрерывной генерации и в режиме импульсной модуляции.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Характкристики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   </w:t>
            </w:r>
          </w:p>
          <w:p w:rsidR="00CA7BED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Частота высокочастотных колебаний - 27.120 ± 0,163МГц;                                     2)Выходная мощность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- 80;</w:t>
            </w:r>
          </w:p>
          <w:p w:rsidR="00CA7BED" w:rsidRDefault="00CA7BED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3)Регулировка выходной мощности - 7 ступеней автоматическая;                                      4) Номинальное напряжение</w:t>
            </w:r>
            <w:proofErr w:type="gramStart"/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- 220 ± 10%; </w:t>
            </w:r>
          </w:p>
          <w:p w:rsidR="00CA7BED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5)Частота сети переменного тока, 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Гц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- 50 ± 5;                                                                                      6) Время установления рабочего режима не более - 3 мин; </w:t>
            </w:r>
          </w:p>
          <w:p w:rsidR="00CA7BED" w:rsidRDefault="00CA7BED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</w:t>
            </w:r>
            <w:r>
              <w:t xml:space="preserve"> </w:t>
            </w:r>
            <w:r w:rsidRPr="00CA7BED">
              <w:rPr>
                <w:rFonts w:ascii="Times New Roman" w:hAnsi="Times New Roman" w:cs="Times New Roman"/>
                <w:sz w:val="20"/>
                <w:szCs w:val="20"/>
              </w:rPr>
              <w:t>Длительность модулирующих импульсов, мкс- 100,400</w:t>
            </w:r>
          </w:p>
          <w:p w:rsidR="00CA7BED" w:rsidRPr="00CA7BED" w:rsidRDefault="00CA7BED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</w:t>
            </w:r>
            <w:r>
              <w:t xml:space="preserve"> </w:t>
            </w:r>
            <w:r w:rsidRPr="00CA7BED">
              <w:rPr>
                <w:rFonts w:ascii="Times New Roman" w:hAnsi="Times New Roman" w:cs="Times New Roman"/>
                <w:sz w:val="20"/>
                <w:szCs w:val="20"/>
              </w:rPr>
              <w:t>Время работы при максимальной мощности, час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- 6</w:t>
            </w:r>
          </w:p>
          <w:p w:rsidR="00CA7BED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127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Класс по защите от поражения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оком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 типа BF; </w:t>
            </w:r>
          </w:p>
          <w:p w:rsidR="00CA7BED" w:rsidRDefault="0051279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gramStart"/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Мощность</w:t>
            </w:r>
            <w:proofErr w:type="gramEnd"/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потребляемая из сети, ВА - не более </w:t>
            </w:r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00; </w:t>
            </w:r>
          </w:p>
          <w:p w:rsidR="00CA7BED" w:rsidRDefault="00512795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Таймер, мин - от 1 до 30; </w:t>
            </w:r>
          </w:p>
          <w:p w:rsidR="00CA7BED" w:rsidRDefault="00512795" w:rsidP="00CA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Габаритные размеры, </w:t>
            </w:r>
            <w:proofErr w:type="gramStart"/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 w:rsidR="00CA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CB6412" w:rsidRPr="0092572C" w:rsidRDefault="00CB6412" w:rsidP="00512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127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Масса аппарата - не более 25кг.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503080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</w:tbl>
    <w:p w:rsidR="007E5EEE" w:rsidRPr="00B34F1A" w:rsidRDefault="007E5EEE">
      <w:pPr>
        <w:rPr>
          <w:rFonts w:ascii="Times New Roman" w:hAnsi="Times New Roman" w:cs="Times New Roman"/>
          <w:sz w:val="20"/>
          <w:szCs w:val="20"/>
        </w:rPr>
      </w:pPr>
    </w:p>
    <w:p w:rsidR="00CB6412" w:rsidRDefault="00503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CB6412" w:rsidRPr="00CB6412">
        <w:rPr>
          <w:rFonts w:ascii="Times New Roman" w:hAnsi="Times New Roman" w:cs="Times New Roman"/>
        </w:rPr>
        <w:t xml:space="preserve">Старшая </w:t>
      </w:r>
      <w:proofErr w:type="spellStart"/>
      <w:r w:rsidR="00CB6412" w:rsidRPr="00CB6412">
        <w:rPr>
          <w:rFonts w:ascii="Times New Roman" w:hAnsi="Times New Roman" w:cs="Times New Roman"/>
        </w:rPr>
        <w:t>мед</w:t>
      </w:r>
      <w:proofErr w:type="gramStart"/>
      <w:r w:rsidR="00CB6412" w:rsidRPr="00CB6412">
        <w:rPr>
          <w:rFonts w:ascii="Times New Roman" w:hAnsi="Times New Roman" w:cs="Times New Roman"/>
        </w:rPr>
        <w:t>.с</w:t>
      </w:r>
      <w:proofErr w:type="gramEnd"/>
      <w:r w:rsidR="00CB6412" w:rsidRPr="00CB6412">
        <w:rPr>
          <w:rFonts w:ascii="Times New Roman" w:hAnsi="Times New Roman" w:cs="Times New Roman"/>
        </w:rPr>
        <w:t>естра</w:t>
      </w:r>
      <w:proofErr w:type="spellEnd"/>
      <w:r w:rsidR="00CB6412" w:rsidRPr="00CB6412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</w:t>
      </w:r>
      <w:r w:rsidR="00CB6412" w:rsidRPr="00CB6412">
        <w:rPr>
          <w:rFonts w:ascii="Times New Roman" w:hAnsi="Times New Roman" w:cs="Times New Roman"/>
        </w:rPr>
        <w:t xml:space="preserve">          Кузнецова О.В.</w:t>
      </w:r>
    </w:p>
    <w:p w:rsidR="0027090A" w:rsidRDefault="0027090A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503080" w:rsidRDefault="00503080" w:rsidP="0027090A">
      <w:pPr>
        <w:jc w:val="right"/>
        <w:rPr>
          <w:sz w:val="20"/>
          <w:szCs w:val="20"/>
          <w:lang w:val="kk-KZ"/>
        </w:rPr>
      </w:pPr>
    </w:p>
    <w:p w:rsidR="0027090A" w:rsidRPr="00883F3B" w:rsidRDefault="0027090A" w:rsidP="0027090A">
      <w:pPr>
        <w:jc w:val="right"/>
        <w:rPr>
          <w:sz w:val="20"/>
          <w:szCs w:val="20"/>
          <w:lang w:val="kk-KZ"/>
        </w:rPr>
      </w:pPr>
      <w:r w:rsidRPr="00883F3B">
        <w:rPr>
          <w:sz w:val="20"/>
          <w:szCs w:val="20"/>
          <w:lang w:val="kk-KZ"/>
        </w:rPr>
        <w:t xml:space="preserve"> № 1 қосымша</w:t>
      </w:r>
    </w:p>
    <w:p w:rsidR="00213710" w:rsidRPr="0027090A" w:rsidRDefault="0027090A" w:rsidP="00270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090A"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 w:rsidRPr="002709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090A">
        <w:rPr>
          <w:rFonts w:ascii="Times New Roman" w:hAnsi="Times New Roman" w:cs="Times New Roman"/>
          <w:b/>
          <w:sz w:val="28"/>
          <w:szCs w:val="28"/>
        </w:rPr>
        <w:t>алынатын</w:t>
      </w:r>
      <w:proofErr w:type="spellEnd"/>
      <w:r w:rsidRPr="0027090A">
        <w:rPr>
          <w:rFonts w:ascii="Times New Roman" w:hAnsi="Times New Roman" w:cs="Times New Roman"/>
          <w:b/>
          <w:sz w:val="28"/>
          <w:szCs w:val="28"/>
        </w:rPr>
        <w:t xml:space="preserve"> тауарлардың </w:t>
      </w:r>
      <w:proofErr w:type="spellStart"/>
      <w:r w:rsidRPr="0027090A">
        <w:rPr>
          <w:rFonts w:ascii="Times New Roman" w:hAnsi="Times New Roman" w:cs="Times New Roman"/>
          <w:b/>
          <w:sz w:val="28"/>
          <w:szCs w:val="28"/>
        </w:rPr>
        <w:t>тізбесі</w:t>
      </w:r>
      <w:proofErr w:type="spellEnd"/>
    </w:p>
    <w:tbl>
      <w:tblPr>
        <w:tblW w:w="15134" w:type="dxa"/>
        <w:tblLook w:val="04A0"/>
      </w:tblPr>
      <w:tblGrid>
        <w:gridCol w:w="426"/>
        <w:gridCol w:w="2043"/>
        <w:gridCol w:w="5358"/>
        <w:gridCol w:w="822"/>
        <w:gridCol w:w="848"/>
        <w:gridCol w:w="1100"/>
        <w:gridCol w:w="1099"/>
        <w:gridCol w:w="1752"/>
        <w:gridCol w:w="1686"/>
      </w:tblGrid>
      <w:tr w:rsidR="0027090A" w:rsidRPr="00213710" w:rsidTr="00503080">
        <w:trPr>
          <w:trHeight w:val="2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090A" w:rsidRPr="0027090A" w:rsidRDefault="0027090A" w:rsidP="00213710">
            <w:pPr>
              <w:pStyle w:val="a3"/>
              <w:rPr>
                <w:rFonts w:ascii="Times New Roman" w:hAnsi="Times New Roman" w:cs="Times New Roman"/>
              </w:rPr>
            </w:pPr>
            <w:r w:rsidRPr="0027090A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0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090A" w:rsidRPr="0027090A" w:rsidRDefault="0027090A" w:rsidP="0021371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ХПА</w:t>
            </w:r>
          </w:p>
        </w:tc>
        <w:tc>
          <w:tcPr>
            <w:tcW w:w="5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090A" w:rsidRPr="0027090A" w:rsidRDefault="0027090A" w:rsidP="00213710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Қысқаша сипаттамасы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өл. бірлігі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саны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өл.бірлігі үшін бағасы (ҚҚС) теңге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Жалпы соммасы</w:t>
            </w:r>
          </w:p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(ҚҚС) теңге</w:t>
            </w:r>
          </w:p>
        </w:tc>
        <w:tc>
          <w:tcPr>
            <w:tcW w:w="175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Тауар жеткізу орны</w:t>
            </w:r>
          </w:p>
        </w:tc>
        <w:tc>
          <w:tcPr>
            <w:tcW w:w="168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27090A">
              <w:rPr>
                <w:rFonts w:ascii="Times New Roman" w:hAnsi="Times New Roman" w:cs="Times New Roman"/>
                <w:lang w:val="kk-KZ"/>
              </w:rPr>
              <w:t>Жеткізу мерзімі</w:t>
            </w:r>
          </w:p>
        </w:tc>
      </w:tr>
      <w:tr w:rsidR="0027090A" w:rsidRPr="00503080" w:rsidTr="00503080">
        <w:trPr>
          <w:trHeight w:val="42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</w:rPr>
              <w:t xml:space="preserve">УВЧ 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proofErr w:type="spellStart"/>
            <w:r w:rsidRPr="0027090A">
              <w:rPr>
                <w:rFonts w:ascii="Times New Roman" w:hAnsi="Times New Roman" w:cs="Times New Roman"/>
                <w:sz w:val="20"/>
                <w:szCs w:val="20"/>
              </w:rPr>
              <w:t>ппарат</w:t>
            </w:r>
            <w:proofErr w:type="spellEnd"/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</w:p>
        </w:tc>
        <w:tc>
          <w:tcPr>
            <w:tcW w:w="5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Аппарат УВЧ (екірежимді) жергілікті электр немесе магнитті ультражоғары жиілігі режимінде үздіксіз генерация режимінде және импульсті модуляция режимінде  емдік әсер ету үшін арналған.</w:t>
            </w:r>
          </w:p>
          <w:p w:rsidR="00512795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Сипаттамасы: </w:t>
            </w:r>
          </w:p>
          <w:p w:rsidR="00512795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1) Жиілігі жоғары жиілікті тербеліс - 27.120 ± 0,163 МГц; 2)Шығу қуаты</w:t>
            </w:r>
            <w:r w:rsidR="00512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ВТ - 80-ге дейін; </w:t>
            </w:r>
          </w:p>
          <w:p w:rsidR="00512795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3)шығу қуатын реттеу - 7 сатылы автоматты;</w:t>
            </w:r>
          </w:p>
          <w:p w:rsidR="00512795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4) Номиналды кернеу, В - 220 ± 10%;</w:t>
            </w:r>
          </w:p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5)Жиілігі айнымалы ток, Гц - 50 ± 5;</w:t>
            </w:r>
          </w:p>
          <w:p w:rsidR="00512795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6) Уақыт белгілеу жұмыс режимі - 3 мин; </w:t>
            </w:r>
          </w:p>
          <w:p w:rsidR="00512795" w:rsidRDefault="0051279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2795">
              <w:rPr>
                <w:lang w:val="kk-KZ"/>
              </w:rPr>
              <w:t>7</w:t>
            </w:r>
            <w:r w:rsidRPr="00512795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Pr="00512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модуляция импульстерінің ұзақтығы, мкс-100,400</w:t>
            </w:r>
          </w:p>
          <w:p w:rsidR="00512795" w:rsidRPr="00512795" w:rsidRDefault="00512795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12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8) ең жоғары қуат кезіндегі жұмыс уақыты, сағат-6</w:t>
            </w:r>
          </w:p>
          <w:p w:rsidR="00512795" w:rsidRDefault="00512795" w:rsidP="005127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  <w:r w:rsidR="0027090A"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эл.токпен зақымдану - 1 типті BF</w:t>
            </w:r>
          </w:p>
          <w:p w:rsidR="00512795" w:rsidRDefault="00512795" w:rsidP="005127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27090A"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желіден тұтынылатын қуаты, ВА -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  <w:r w:rsidR="0027090A"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00-ден көп емес; </w:t>
            </w:r>
          </w:p>
          <w:p w:rsidR="00512795" w:rsidRDefault="00512795" w:rsidP="005127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  <w:r w:rsidR="0027090A"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Таймер, мин - 1-ден 30;</w:t>
            </w:r>
          </w:p>
          <w:p w:rsidR="00512795" w:rsidRDefault="0027090A" w:rsidP="005127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</w:t>
            </w:r>
            <w:r w:rsidR="00512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Габариттік көлемдер, мм - </w:t>
            </w:r>
            <w:r w:rsidR="00512795" w:rsidRPr="0051279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545*380*300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</w:p>
          <w:p w:rsidR="0027090A" w:rsidRPr="0027090A" w:rsidRDefault="0027090A" w:rsidP="0051279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5127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аппараттың салмағы - 25кг.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8B0C20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503080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27090A" w:rsidRPr="0027090A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503080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900 </w:t>
            </w:r>
            <w:r w:rsidR="0027090A" w:rsidRPr="0027090A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27090A" w:rsidP="0027090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СҚО,Петропал қ-сы  Әуезов к-сі 174 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90A" w:rsidRPr="0027090A" w:rsidRDefault="0027090A" w:rsidP="0050308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Шартқа қол қойылғаннан кейін </w:t>
            </w:r>
            <w:r w:rsidR="005030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  <w:r w:rsidRPr="002709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күнтізбелік күн ішінде</w:t>
            </w:r>
          </w:p>
        </w:tc>
      </w:tr>
    </w:tbl>
    <w:p w:rsidR="00213710" w:rsidRPr="0027090A" w:rsidRDefault="00213710" w:rsidP="00213710">
      <w:pPr>
        <w:pStyle w:val="a3"/>
        <w:rPr>
          <w:rFonts w:ascii="Times New Roman" w:hAnsi="Times New Roman" w:cs="Times New Roman"/>
          <w:sz w:val="20"/>
          <w:szCs w:val="20"/>
          <w:lang w:val="kk-KZ"/>
        </w:rPr>
      </w:pPr>
    </w:p>
    <w:p w:rsidR="008B0C20" w:rsidRPr="00503080" w:rsidRDefault="008B0C20" w:rsidP="008B0C20">
      <w:pPr>
        <w:rPr>
          <w:rFonts w:ascii="Times New Roman" w:hAnsi="Times New Roman" w:cs="Times New Roman"/>
          <w:lang w:val="kk-KZ"/>
        </w:rPr>
      </w:pPr>
    </w:p>
    <w:p w:rsidR="008B0C20" w:rsidRPr="008B0C20" w:rsidRDefault="008B0C20" w:rsidP="008B0C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А</w:t>
      </w:r>
      <w:r w:rsidRPr="008B0C20">
        <w:rPr>
          <w:rFonts w:ascii="Times New Roman" w:hAnsi="Times New Roman" w:cs="Times New Roman"/>
          <w:lang w:val="kk-KZ"/>
        </w:rPr>
        <w:t xml:space="preserve">ға медбике </w:t>
      </w:r>
      <w:r>
        <w:rPr>
          <w:rFonts w:ascii="Times New Roman" w:hAnsi="Times New Roman" w:cs="Times New Roman"/>
          <w:lang w:val="kk-KZ"/>
        </w:rPr>
        <w:t xml:space="preserve">                                        </w:t>
      </w:r>
      <w:r w:rsidRPr="008B0C20">
        <w:rPr>
          <w:rFonts w:ascii="Times New Roman" w:hAnsi="Times New Roman" w:cs="Times New Roman"/>
        </w:rPr>
        <w:t>Кузнецова О.В.</w:t>
      </w:r>
    </w:p>
    <w:p w:rsidR="00213710" w:rsidRPr="008B0C20" w:rsidRDefault="00213710" w:rsidP="00213710">
      <w:pPr>
        <w:ind w:left="284"/>
        <w:rPr>
          <w:sz w:val="20"/>
          <w:szCs w:val="20"/>
        </w:rPr>
      </w:pPr>
    </w:p>
    <w:p w:rsidR="00213710" w:rsidRPr="0027090A" w:rsidRDefault="00213710" w:rsidP="00213710">
      <w:pPr>
        <w:ind w:left="284"/>
        <w:rPr>
          <w:sz w:val="20"/>
          <w:szCs w:val="20"/>
          <w:lang w:val="kk-KZ"/>
        </w:rPr>
      </w:pPr>
    </w:p>
    <w:p w:rsidR="00213710" w:rsidRPr="0027090A" w:rsidRDefault="00213710">
      <w:pPr>
        <w:rPr>
          <w:rFonts w:ascii="Times New Roman" w:hAnsi="Times New Roman" w:cs="Times New Roman"/>
          <w:lang w:val="kk-KZ"/>
        </w:rPr>
      </w:pPr>
    </w:p>
    <w:sectPr w:rsidR="00213710" w:rsidRPr="0027090A" w:rsidSect="0050308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412"/>
    <w:rsid w:val="00213710"/>
    <w:rsid w:val="0027090A"/>
    <w:rsid w:val="002E1D4E"/>
    <w:rsid w:val="004863D7"/>
    <w:rsid w:val="00503080"/>
    <w:rsid w:val="00512795"/>
    <w:rsid w:val="00523EDA"/>
    <w:rsid w:val="00612A62"/>
    <w:rsid w:val="006C4652"/>
    <w:rsid w:val="007E5EEE"/>
    <w:rsid w:val="008B0C20"/>
    <w:rsid w:val="0092572C"/>
    <w:rsid w:val="00972F52"/>
    <w:rsid w:val="00A800E3"/>
    <w:rsid w:val="00AC65DE"/>
    <w:rsid w:val="00B34F1A"/>
    <w:rsid w:val="00CA7BED"/>
    <w:rsid w:val="00CB6412"/>
    <w:rsid w:val="00DD358C"/>
    <w:rsid w:val="00DF796E"/>
    <w:rsid w:val="00E77821"/>
    <w:rsid w:val="00F06CAA"/>
    <w:rsid w:val="00FD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37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12</cp:revision>
  <cp:lastPrinted>2018-10-30T08:21:00Z</cp:lastPrinted>
  <dcterms:created xsi:type="dcterms:W3CDTF">2018-10-18T07:10:00Z</dcterms:created>
  <dcterms:modified xsi:type="dcterms:W3CDTF">2018-11-14T09:54:00Z</dcterms:modified>
</cp:coreProperties>
</file>