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1E8" w:rsidRPr="0044470D" w:rsidRDefault="007271E8" w:rsidP="0044470D">
      <w:pPr>
        <w:spacing w:line="240" w:lineRule="auto"/>
        <w:jc w:val="right"/>
        <w:rPr>
          <w:rFonts w:ascii="Times New Roman" w:hAnsi="Times New Roman"/>
          <w:b/>
          <w:color w:val="000000"/>
          <w:sz w:val="24"/>
          <w:szCs w:val="24"/>
        </w:rPr>
      </w:pPr>
      <w:r w:rsidRPr="0044470D">
        <w:rPr>
          <w:rFonts w:ascii="Times New Roman" w:hAnsi="Times New Roman"/>
          <w:b/>
          <w:color w:val="000000"/>
          <w:sz w:val="24"/>
          <w:szCs w:val="24"/>
          <w:lang w:val="kk-KZ"/>
        </w:rPr>
        <w:t>Бекітемін</w:t>
      </w:r>
      <w:r w:rsidRPr="0044470D">
        <w:rPr>
          <w:rFonts w:ascii="Times New Roman" w:hAnsi="Times New Roman"/>
          <w:b/>
          <w:color w:val="000000"/>
          <w:sz w:val="24"/>
          <w:szCs w:val="24"/>
        </w:rPr>
        <w:t>:</w:t>
      </w:r>
    </w:p>
    <w:p w:rsidR="007271E8" w:rsidRPr="0044470D" w:rsidRDefault="007271E8" w:rsidP="0044470D">
      <w:pPr>
        <w:spacing w:line="240" w:lineRule="auto"/>
        <w:jc w:val="right"/>
        <w:rPr>
          <w:rFonts w:ascii="Times New Roman" w:hAnsi="Times New Roman"/>
          <w:b/>
          <w:sz w:val="24"/>
          <w:szCs w:val="24"/>
          <w:lang w:val="kk-KZ"/>
        </w:rPr>
      </w:pPr>
      <w:r w:rsidRPr="0044470D">
        <w:rPr>
          <w:rFonts w:ascii="Times New Roman" w:hAnsi="Times New Roman"/>
          <w:b/>
          <w:color w:val="000000"/>
          <w:sz w:val="24"/>
          <w:szCs w:val="24"/>
        </w:rPr>
        <w:t xml:space="preserve">                   </w:t>
      </w:r>
      <w:r>
        <w:rPr>
          <w:rFonts w:ascii="Times New Roman" w:hAnsi="Times New Roman"/>
          <w:b/>
          <w:color w:val="000000"/>
          <w:sz w:val="24"/>
          <w:szCs w:val="24"/>
        </w:rPr>
        <w:t xml:space="preserve">                     </w:t>
      </w:r>
      <w:r w:rsidRPr="0044470D">
        <w:rPr>
          <w:rFonts w:ascii="Times New Roman" w:hAnsi="Times New Roman"/>
          <w:b/>
          <w:color w:val="000000"/>
          <w:sz w:val="24"/>
          <w:szCs w:val="24"/>
        </w:rPr>
        <w:t xml:space="preserve">   </w:t>
      </w:r>
      <w:r w:rsidRPr="0044470D">
        <w:rPr>
          <w:rFonts w:ascii="Times New Roman" w:hAnsi="Times New Roman"/>
          <w:b/>
          <w:sz w:val="24"/>
          <w:szCs w:val="24"/>
          <w:lang w:val="kk-KZ"/>
        </w:rPr>
        <w:t>«Солтүстік Қазақстан облысы</w:t>
      </w:r>
    </w:p>
    <w:p w:rsidR="007271E8" w:rsidRPr="0044470D" w:rsidRDefault="007271E8" w:rsidP="0044470D">
      <w:pPr>
        <w:spacing w:line="240" w:lineRule="auto"/>
        <w:jc w:val="right"/>
        <w:rPr>
          <w:rFonts w:ascii="Times New Roman" w:hAnsi="Times New Roman"/>
          <w:b/>
          <w:sz w:val="24"/>
          <w:szCs w:val="24"/>
          <w:lang w:val="kk-KZ"/>
        </w:rPr>
      </w:pPr>
      <w:r w:rsidRPr="0044470D">
        <w:rPr>
          <w:rFonts w:ascii="Times New Roman" w:hAnsi="Times New Roman"/>
          <w:b/>
          <w:sz w:val="24"/>
          <w:szCs w:val="24"/>
          <w:lang w:val="kk-KZ"/>
        </w:rPr>
        <w:t xml:space="preserve"> денсаулық сақтау басқармасы»  КММ</w:t>
      </w:r>
    </w:p>
    <w:p w:rsidR="007271E8" w:rsidRPr="0044470D" w:rsidRDefault="007271E8" w:rsidP="0044470D">
      <w:pPr>
        <w:spacing w:line="240" w:lineRule="auto"/>
        <w:jc w:val="right"/>
        <w:rPr>
          <w:rFonts w:ascii="Times New Roman" w:hAnsi="Times New Roman"/>
          <w:b/>
          <w:color w:val="000000"/>
          <w:sz w:val="24"/>
          <w:szCs w:val="24"/>
          <w:lang w:val="kk-KZ"/>
        </w:rPr>
      </w:pPr>
      <w:r w:rsidRPr="0044470D">
        <w:rPr>
          <w:rFonts w:ascii="Times New Roman" w:hAnsi="Times New Roman"/>
          <w:b/>
          <w:sz w:val="24"/>
          <w:szCs w:val="24"/>
          <w:lang w:val="kk-KZ"/>
        </w:rPr>
        <w:t xml:space="preserve"> </w:t>
      </w:r>
      <w:r w:rsidRPr="0044470D">
        <w:rPr>
          <w:rFonts w:ascii="Times New Roman" w:hAnsi="Times New Roman"/>
          <w:b/>
          <w:color w:val="000000"/>
          <w:sz w:val="24"/>
          <w:szCs w:val="24"/>
          <w:lang w:val="kk-KZ"/>
        </w:rPr>
        <w:t>«Сәбилер үйі» КММ</w:t>
      </w:r>
    </w:p>
    <w:p w:rsidR="007271E8" w:rsidRPr="0044470D" w:rsidRDefault="007271E8" w:rsidP="0044470D">
      <w:pPr>
        <w:spacing w:line="240" w:lineRule="auto"/>
        <w:jc w:val="right"/>
        <w:rPr>
          <w:rFonts w:ascii="Times New Roman" w:hAnsi="Times New Roman"/>
          <w:b/>
          <w:color w:val="000000"/>
          <w:sz w:val="24"/>
          <w:szCs w:val="24"/>
          <w:lang w:val="kk-KZ"/>
        </w:rPr>
      </w:pPr>
      <w:r w:rsidRPr="0044470D">
        <w:rPr>
          <w:rFonts w:ascii="Times New Roman" w:hAnsi="Times New Roman"/>
          <w:b/>
          <w:color w:val="000000"/>
          <w:sz w:val="24"/>
          <w:szCs w:val="24"/>
          <w:lang w:val="kk-KZ"/>
        </w:rPr>
        <w:t xml:space="preserve">                                   Бас дәрігері</w:t>
      </w:r>
    </w:p>
    <w:p w:rsidR="007271E8" w:rsidRPr="0044470D" w:rsidRDefault="007271E8" w:rsidP="0044470D">
      <w:pPr>
        <w:spacing w:line="240" w:lineRule="auto"/>
        <w:jc w:val="right"/>
        <w:rPr>
          <w:rFonts w:ascii="Times New Roman" w:hAnsi="Times New Roman"/>
          <w:b/>
          <w:color w:val="000000"/>
          <w:sz w:val="24"/>
          <w:szCs w:val="24"/>
          <w:lang w:val="kk-KZ"/>
        </w:rPr>
      </w:pPr>
      <w:r w:rsidRPr="0044470D">
        <w:rPr>
          <w:rFonts w:ascii="Times New Roman" w:hAnsi="Times New Roman"/>
          <w:b/>
          <w:color w:val="000000"/>
          <w:sz w:val="24"/>
          <w:szCs w:val="24"/>
          <w:lang w:val="kk-KZ"/>
        </w:rPr>
        <w:t xml:space="preserve">  ______________ Л.Федотова</w:t>
      </w:r>
    </w:p>
    <w:p w:rsidR="007271E8" w:rsidRPr="0044470D" w:rsidRDefault="007271E8" w:rsidP="0044470D">
      <w:pPr>
        <w:spacing w:line="240" w:lineRule="auto"/>
        <w:jc w:val="right"/>
        <w:rPr>
          <w:rFonts w:ascii="Times New Roman" w:hAnsi="Times New Roman"/>
          <w:b/>
          <w:color w:val="000000"/>
          <w:sz w:val="24"/>
          <w:szCs w:val="24"/>
          <w:lang w:val="kk-KZ"/>
        </w:rPr>
      </w:pPr>
      <w:r w:rsidRPr="0044470D">
        <w:rPr>
          <w:rFonts w:ascii="Times New Roman" w:hAnsi="Times New Roman"/>
          <w:b/>
          <w:color w:val="000000"/>
          <w:sz w:val="24"/>
          <w:szCs w:val="24"/>
          <w:lang w:val="kk-KZ"/>
        </w:rPr>
        <w:t xml:space="preserve">                                                   </w:t>
      </w:r>
      <w:r>
        <w:rPr>
          <w:rFonts w:ascii="Times New Roman" w:hAnsi="Times New Roman"/>
          <w:b/>
          <w:color w:val="000000"/>
          <w:sz w:val="24"/>
          <w:szCs w:val="24"/>
          <w:lang w:val="kk-KZ"/>
        </w:rPr>
        <w:t xml:space="preserve">                  2018 ж. </w:t>
      </w:r>
      <w:r w:rsidR="00383260">
        <w:rPr>
          <w:rFonts w:ascii="Times New Roman" w:hAnsi="Times New Roman"/>
          <w:b/>
          <w:color w:val="000000"/>
          <w:sz w:val="24"/>
          <w:szCs w:val="24"/>
          <w:lang w:val="kk-KZ"/>
        </w:rPr>
        <w:t>08</w:t>
      </w:r>
      <w:r>
        <w:rPr>
          <w:rFonts w:ascii="Times New Roman" w:hAnsi="Times New Roman"/>
          <w:b/>
          <w:color w:val="000000"/>
          <w:sz w:val="24"/>
          <w:szCs w:val="24"/>
          <w:lang w:val="kk-KZ"/>
        </w:rPr>
        <w:t>.</w:t>
      </w:r>
      <w:r w:rsidR="00CD1F1E">
        <w:rPr>
          <w:rFonts w:ascii="Times New Roman" w:hAnsi="Times New Roman"/>
          <w:b/>
          <w:color w:val="000000"/>
          <w:sz w:val="24"/>
          <w:szCs w:val="24"/>
          <w:lang w:val="kk-KZ"/>
        </w:rPr>
        <w:t>1</w:t>
      </w:r>
      <w:r w:rsidR="00383260">
        <w:rPr>
          <w:rFonts w:ascii="Times New Roman" w:hAnsi="Times New Roman"/>
          <w:b/>
          <w:color w:val="000000"/>
          <w:sz w:val="24"/>
          <w:szCs w:val="24"/>
          <w:lang w:val="kk-KZ"/>
        </w:rPr>
        <w:t>1</w:t>
      </w:r>
    </w:p>
    <w:p w:rsidR="007271E8" w:rsidRPr="0044470D" w:rsidRDefault="007271E8" w:rsidP="0044470D">
      <w:pPr>
        <w:rPr>
          <w:rFonts w:ascii="Times New Roman" w:hAnsi="Times New Roman"/>
          <w:b/>
          <w:color w:val="000000"/>
          <w:sz w:val="24"/>
          <w:szCs w:val="24"/>
          <w:lang w:val="kk-KZ"/>
        </w:rPr>
      </w:pPr>
    </w:p>
    <w:p w:rsidR="007271E8" w:rsidRPr="0044470D" w:rsidRDefault="007271E8" w:rsidP="0044470D">
      <w:pPr>
        <w:rPr>
          <w:rFonts w:ascii="Times New Roman" w:hAnsi="Times New Roman"/>
          <w:b/>
          <w:color w:val="000000"/>
          <w:sz w:val="24"/>
          <w:szCs w:val="24"/>
          <w:lang w:val="kk-KZ"/>
        </w:rPr>
      </w:pPr>
    </w:p>
    <w:p w:rsidR="007271E8" w:rsidRPr="0044470D" w:rsidRDefault="00CD1F1E" w:rsidP="0044470D">
      <w:pPr>
        <w:jc w:val="center"/>
        <w:rPr>
          <w:rFonts w:ascii="Times New Roman" w:hAnsi="Times New Roman"/>
          <w:b/>
          <w:color w:val="000000"/>
          <w:sz w:val="24"/>
          <w:szCs w:val="24"/>
          <w:lang w:val="kk-KZ"/>
        </w:rPr>
      </w:pPr>
      <w:r>
        <w:rPr>
          <w:rFonts w:ascii="Times New Roman" w:hAnsi="Times New Roman"/>
          <w:b/>
          <w:color w:val="000000"/>
          <w:sz w:val="24"/>
          <w:szCs w:val="24"/>
          <w:lang w:val="kk-KZ"/>
        </w:rPr>
        <w:t>Жанармай</w:t>
      </w:r>
      <w:r w:rsidR="007271E8">
        <w:rPr>
          <w:rFonts w:ascii="Times New Roman" w:hAnsi="Times New Roman"/>
          <w:b/>
          <w:color w:val="000000"/>
          <w:sz w:val="24"/>
          <w:szCs w:val="24"/>
          <w:lang w:val="kk-KZ"/>
        </w:rPr>
        <w:t xml:space="preserve"> сатып алу бойынша өнім берушіні                                                                           таңдау бойнша конкурстық құжаттама</w:t>
      </w:r>
    </w:p>
    <w:p w:rsidR="00CF7D7A" w:rsidRPr="00CF7D7A" w:rsidRDefault="007271E8" w:rsidP="00CF7D7A">
      <w:pPr>
        <w:rPr>
          <w:rStyle w:val="a8"/>
          <w:rFonts w:ascii="Times New Roman" w:hAnsi="Times New Roman"/>
          <w:lang w:val="kk-KZ"/>
        </w:rPr>
      </w:pPr>
      <w:r w:rsidRPr="00CF7D7A">
        <w:rPr>
          <w:rFonts w:ascii="Times New Roman" w:hAnsi="Times New Roman"/>
          <w:color w:val="000000"/>
          <w:lang w:val="kk-KZ"/>
        </w:rPr>
        <w:t xml:space="preserve">           Байқау ұйымдастырушысы </w:t>
      </w:r>
      <w:r w:rsidRPr="00CF7D7A">
        <w:rPr>
          <w:rFonts w:ascii="Times New Roman" w:hAnsi="Times New Roman"/>
          <w:lang w:val="kk-KZ"/>
        </w:rPr>
        <w:t>«Солтүстік Қазақстан облысы денсаулық сақтаубасқармасы»  коммуналдық мемлекеттік мекемесінің «Сәбилер үйі» коммуналдықмемлекеттік мекемесі.                                                                                                    СҚО, Петропавл қ., М.Әуэзов к-ші 174 А</w:t>
      </w:r>
      <w:r w:rsidRPr="00CF7D7A">
        <w:rPr>
          <w:rFonts w:ascii="Times New Roman" w:hAnsi="Times New Roman"/>
          <w:lang w:val="kk-KZ"/>
        </w:rPr>
        <w:br/>
        <w:t>БСН 960540000511</w:t>
      </w:r>
      <w:r w:rsidRPr="00CF7D7A">
        <w:rPr>
          <w:rFonts w:ascii="Times New Roman" w:hAnsi="Times New Roman"/>
          <w:lang w:val="kk-KZ"/>
        </w:rPr>
        <w:br/>
        <w:t>БСК KKMFKZ2A</w:t>
      </w:r>
      <w:r w:rsidRPr="00CF7D7A">
        <w:rPr>
          <w:rFonts w:ascii="Times New Roman" w:hAnsi="Times New Roman"/>
          <w:lang w:val="kk-KZ"/>
        </w:rPr>
        <w:br/>
        <w:t xml:space="preserve">ЖСК </w:t>
      </w:r>
      <w:r w:rsidR="00CD1F1E" w:rsidRPr="00CD1F1E">
        <w:rPr>
          <w:rFonts w:ascii="Times New Roman" w:hAnsi="Times New Roman"/>
          <w:color w:val="333333"/>
          <w:sz w:val="24"/>
          <w:szCs w:val="24"/>
          <w:lang w:val="kk-KZ"/>
        </w:rPr>
        <w:t>KZ92070102KSN4801000</w:t>
      </w:r>
      <w:r w:rsidRPr="00CF7D7A">
        <w:rPr>
          <w:rFonts w:ascii="Times New Roman" w:hAnsi="Times New Roman"/>
          <w:lang w:val="kk-KZ"/>
        </w:rPr>
        <w:t xml:space="preserve">                                                                                                     </w:t>
      </w:r>
      <w:r w:rsidRPr="00CF7D7A">
        <w:rPr>
          <w:rFonts w:ascii="Times New Roman" w:hAnsi="Times New Roman"/>
          <w:color w:val="000000"/>
          <w:lang w:val="kk-KZ"/>
        </w:rPr>
        <w:t>«Қазақстан Республикасы Қаржы министрлігі Қазынашылық комитеті» АММ</w:t>
      </w:r>
      <w:r w:rsidRPr="00CF7D7A">
        <w:rPr>
          <w:rFonts w:ascii="Times New Roman" w:hAnsi="Times New Roman"/>
          <w:lang w:val="kk-KZ"/>
        </w:rPr>
        <w:br/>
      </w:r>
      <w:r w:rsidRPr="00CF7D7A">
        <w:rPr>
          <w:rStyle w:val="a8"/>
          <w:rFonts w:ascii="Times New Roman" w:hAnsi="Times New Roman"/>
          <w:lang w:val="kk-KZ"/>
        </w:rPr>
        <w:t xml:space="preserve">Тел.:87152469727 </w:t>
      </w:r>
    </w:p>
    <w:p w:rsidR="007271E8" w:rsidRPr="00CD1F1E" w:rsidRDefault="00CF7D7A" w:rsidP="00CF7D7A">
      <w:pPr>
        <w:rPr>
          <w:rFonts w:ascii="Times New Roman" w:hAnsi="Times New Roman"/>
          <w:i/>
          <w:iCs/>
          <w:lang w:val="kk-KZ"/>
        </w:rPr>
      </w:pPr>
      <w:r w:rsidRPr="00CD1F1E">
        <w:rPr>
          <w:rStyle w:val="a8"/>
          <w:rFonts w:ascii="Times New Roman" w:hAnsi="Times New Roman"/>
          <w:lang w:val="kk-KZ"/>
        </w:rPr>
        <w:t>КБЕ 12</w:t>
      </w:r>
      <w:r w:rsidR="007271E8" w:rsidRPr="00CD1F1E">
        <w:rPr>
          <w:rStyle w:val="a8"/>
          <w:rFonts w:ascii="Times New Roman" w:hAnsi="Times New Roman"/>
          <w:lang w:val="kk-KZ"/>
        </w:rPr>
        <w:t xml:space="preserve">                                                                                           </w:t>
      </w:r>
    </w:p>
    <w:p w:rsidR="00ED02BD" w:rsidRDefault="007271E8" w:rsidP="00BD4D94">
      <w:pPr>
        <w:tabs>
          <w:tab w:val="num" w:pos="900"/>
        </w:tabs>
        <w:rPr>
          <w:lang w:val="kk-KZ"/>
        </w:rPr>
      </w:pPr>
      <w:r w:rsidRPr="0044470D">
        <w:rPr>
          <w:rFonts w:ascii="Times New Roman" w:hAnsi="Times New Roman"/>
          <w:b/>
          <w:color w:val="000000"/>
          <w:sz w:val="24"/>
          <w:szCs w:val="24"/>
          <w:lang w:val="kk-KZ"/>
        </w:rPr>
        <w:t xml:space="preserve"> 1. Жалпы ережелері</w:t>
      </w:r>
      <w:r w:rsidRPr="0044470D">
        <w:rPr>
          <w:rFonts w:ascii="Times New Roman" w:hAnsi="Times New Roman"/>
          <w:sz w:val="24"/>
          <w:szCs w:val="24"/>
          <w:lang w:val="kk-KZ"/>
        </w:rPr>
        <w:t xml:space="preserve">                                                                                                                                       </w:t>
      </w:r>
      <w:r>
        <w:rPr>
          <w:rFonts w:ascii="Times New Roman" w:hAnsi="Times New Roman"/>
          <w:color w:val="000000"/>
          <w:sz w:val="24"/>
          <w:szCs w:val="24"/>
          <w:lang w:val="kk-KZ"/>
        </w:rPr>
        <w:t>1</w:t>
      </w:r>
      <w:r w:rsidRPr="00C12879">
        <w:rPr>
          <w:rFonts w:ascii="Times New Roman" w:hAnsi="Times New Roman"/>
          <w:color w:val="000000"/>
          <w:sz w:val="24"/>
          <w:szCs w:val="24"/>
          <w:lang w:val="kk-KZ"/>
        </w:rPr>
        <w:t xml:space="preserve">. </w:t>
      </w:r>
      <w:r w:rsidR="00C12879" w:rsidRPr="00C12879">
        <w:rPr>
          <w:rFonts w:ascii="Times New Roman" w:hAnsi="Times New Roman"/>
          <w:sz w:val="24"/>
          <w:szCs w:val="24"/>
          <w:lang w:val="kk-KZ"/>
        </w:rPr>
        <w:t>Конкурс жүйелік блоктарды сатып алу бойынша жеткізушіні таңдау мақсатында өткізіледі</w:t>
      </w:r>
      <w:r w:rsidR="00ED02BD" w:rsidRPr="00C12879">
        <w:rPr>
          <w:rFonts w:ascii="Times New Roman" w:hAnsi="Times New Roman"/>
          <w:sz w:val="24"/>
          <w:szCs w:val="24"/>
          <w:lang w:val="kk-KZ"/>
        </w:rPr>
        <w:t>.</w:t>
      </w:r>
    </w:p>
    <w:p w:rsidR="00CC4B9B" w:rsidRDefault="007271E8" w:rsidP="00BD4D94">
      <w:pPr>
        <w:tabs>
          <w:tab w:val="num" w:pos="900"/>
        </w:tabs>
        <w:rPr>
          <w:rFonts w:ascii="Times New Roman" w:hAnsi="Times New Roman"/>
          <w:color w:val="000000"/>
          <w:sz w:val="24"/>
          <w:szCs w:val="24"/>
          <w:lang w:val="kk-KZ"/>
        </w:rPr>
      </w:pPr>
      <w:r w:rsidRPr="00C12879">
        <w:rPr>
          <w:rFonts w:ascii="Times New Roman" w:hAnsi="Times New Roman"/>
          <w:color w:val="000000"/>
          <w:sz w:val="24"/>
          <w:szCs w:val="24"/>
          <w:lang w:val="kk-KZ"/>
        </w:rPr>
        <w:t xml:space="preserve">2. Сатып алуға бөлінген сома осы конкурс бойынша қызметтерді сатып алу  </w:t>
      </w:r>
      <w:r w:rsidR="00C12879" w:rsidRPr="00C12879">
        <w:rPr>
          <w:rFonts w:ascii="Times New Roman" w:hAnsi="Times New Roman"/>
          <w:sz w:val="24"/>
          <w:szCs w:val="24"/>
          <w:lang w:val="kk-KZ"/>
        </w:rPr>
        <w:t>401785,71 (төрт жүз бір мың жеті жүз сексен бес теңге 71 тиын)</w:t>
      </w:r>
      <w:r w:rsidR="00CC4B9B" w:rsidRPr="00C12879">
        <w:rPr>
          <w:rFonts w:ascii="Times New Roman" w:hAnsi="Times New Roman"/>
          <w:sz w:val="24"/>
          <w:szCs w:val="24"/>
          <w:lang w:val="kk-KZ"/>
        </w:rPr>
        <w:t>. ҚҚС-сыз</w:t>
      </w:r>
      <w:r w:rsidR="00CC4B9B" w:rsidRPr="00CC4B9B">
        <w:rPr>
          <w:rFonts w:ascii="Times New Roman" w:hAnsi="Times New Roman"/>
          <w:lang w:val="kk-KZ"/>
        </w:rPr>
        <w:t>.</w:t>
      </w:r>
      <w:r w:rsidRPr="00812647">
        <w:rPr>
          <w:rFonts w:ascii="Times New Roman" w:hAnsi="Times New Roman"/>
          <w:sz w:val="24"/>
          <w:szCs w:val="24"/>
          <w:lang w:val="kk-KZ"/>
        </w:rPr>
        <w:t xml:space="preserve">                                              </w:t>
      </w:r>
      <w:r w:rsidRPr="00812647">
        <w:rPr>
          <w:rFonts w:ascii="Times New Roman" w:hAnsi="Times New Roman"/>
          <w:color w:val="000000"/>
          <w:sz w:val="24"/>
          <w:szCs w:val="24"/>
          <w:lang w:val="kk-KZ"/>
        </w:rPr>
        <w:t>  </w:t>
      </w:r>
    </w:p>
    <w:p w:rsidR="007271E8" w:rsidRPr="0044470D" w:rsidRDefault="007271E8" w:rsidP="00BD4D94">
      <w:pPr>
        <w:tabs>
          <w:tab w:val="num" w:pos="900"/>
        </w:tabs>
        <w:rPr>
          <w:rFonts w:ascii="Times New Roman" w:hAnsi="Times New Roman"/>
          <w:color w:val="000000"/>
          <w:sz w:val="24"/>
          <w:szCs w:val="24"/>
          <w:lang w:val="kk-KZ"/>
        </w:rPr>
      </w:pPr>
      <w:r w:rsidRPr="0044470D">
        <w:rPr>
          <w:rFonts w:ascii="Times New Roman" w:hAnsi="Times New Roman"/>
          <w:color w:val="000000"/>
          <w:sz w:val="24"/>
          <w:szCs w:val="24"/>
          <w:lang w:val="kk-KZ"/>
        </w:rPr>
        <w:t xml:space="preserve">Осы конкурстық құжаттама мыналарды қамтиды:                                                                  1)Кокурстық құжаттамасының   </w:t>
      </w:r>
      <w:r>
        <w:rPr>
          <w:rFonts w:ascii="Times New Roman" w:hAnsi="Times New Roman"/>
          <w:color w:val="000000"/>
          <w:sz w:val="24"/>
          <w:szCs w:val="24"/>
          <w:lang w:val="kk-KZ"/>
        </w:rPr>
        <w:t xml:space="preserve">1 және </w:t>
      </w:r>
      <w:r w:rsidRPr="0044470D">
        <w:rPr>
          <w:rFonts w:ascii="Times New Roman" w:hAnsi="Times New Roman"/>
          <w:color w:val="000000"/>
          <w:sz w:val="24"/>
          <w:szCs w:val="24"/>
          <w:lang w:val="kk-KZ"/>
        </w:rPr>
        <w:t xml:space="preserve">2 қосымшаларға сәйкес заңды және жеке тұлғалардың нысандары бойынша конкурсқа қатысуға өтінім; </w:t>
      </w:r>
      <w:r w:rsidRPr="0044470D">
        <w:rPr>
          <w:rFonts w:ascii="Times New Roman" w:hAnsi="Times New Roman"/>
          <w:sz w:val="24"/>
          <w:szCs w:val="24"/>
          <w:lang w:val="kk-KZ"/>
        </w:rPr>
        <w:t xml:space="preserve">                                                                         2)</w:t>
      </w:r>
      <w:r w:rsidRPr="0044470D">
        <w:rPr>
          <w:rFonts w:ascii="Times New Roman" w:hAnsi="Times New Roman"/>
          <w:color w:val="000000"/>
          <w:sz w:val="24"/>
          <w:szCs w:val="24"/>
          <w:lang w:val="kk-KZ"/>
        </w:rPr>
        <w:t xml:space="preserve"> берушіні таңдау бойынша конкурсқа техникалық тапсырма                                                         3)Байқау құжаттамасының 5 қосымшасына   тауарларды беруші критерийлерін таңдау; 4) Байқау құжаттамасының 7 қосымшасына сәйкес  тауар сатып алу тізбесі;                                      Ниет білдірген әлеуетті өнім беруші конкурсқа қатысуға өтініммен қоса, конкурсқа қатысуға өтінімді қамтамасыз ету конкурсқа қатысуға бір пайызы мөлшерінде қызметтерді немесе тауар сатып алу үшін бөлінген сома, төменде санамаланған нысандардың бірінде:</w:t>
      </w:r>
    </w:p>
    <w:p w:rsidR="007271E8" w:rsidRPr="0044470D" w:rsidRDefault="007271E8" w:rsidP="00812647">
      <w:pPr>
        <w:numPr>
          <w:ilvl w:val="0"/>
          <w:numId w:val="1"/>
        </w:numPr>
        <w:spacing w:after="0"/>
        <w:rPr>
          <w:rFonts w:ascii="Times New Roman" w:hAnsi="Times New Roman"/>
          <w:color w:val="000000"/>
          <w:sz w:val="24"/>
          <w:szCs w:val="24"/>
          <w:lang w:val="kk-KZ"/>
        </w:rPr>
      </w:pPr>
      <w:r w:rsidRPr="0044470D">
        <w:rPr>
          <w:rFonts w:ascii="Times New Roman" w:hAnsi="Times New Roman"/>
          <w:color w:val="000000"/>
          <w:sz w:val="24"/>
          <w:szCs w:val="24"/>
          <w:lang w:val="kk-KZ"/>
        </w:rPr>
        <w:t xml:space="preserve">кепілдік ақшалай жарнаны мынадай банктік шотқа орналастырылады </w:t>
      </w:r>
    </w:p>
    <w:p w:rsidR="007271E8" w:rsidRPr="0044470D" w:rsidRDefault="007271E8" w:rsidP="00812647">
      <w:pPr>
        <w:ind w:left="360"/>
        <w:rPr>
          <w:rFonts w:ascii="Times New Roman" w:hAnsi="Times New Roman"/>
          <w:color w:val="333333"/>
          <w:sz w:val="24"/>
          <w:szCs w:val="24"/>
          <w:lang w:val="kk-KZ"/>
        </w:rPr>
      </w:pPr>
      <w:r w:rsidRPr="0044470D">
        <w:rPr>
          <w:rFonts w:ascii="Times New Roman" w:hAnsi="Times New Roman"/>
          <w:color w:val="333333"/>
          <w:sz w:val="24"/>
          <w:szCs w:val="24"/>
          <w:lang w:val="kk-KZ"/>
        </w:rPr>
        <w:t xml:space="preserve">      БСН KKMFKZ2A</w:t>
      </w:r>
    </w:p>
    <w:p w:rsidR="00812647" w:rsidRDefault="007271E8" w:rsidP="00812647">
      <w:pPr>
        <w:spacing w:after="360" w:line="285" w:lineRule="atLeast"/>
        <w:textAlignment w:val="baseline"/>
        <w:rPr>
          <w:rFonts w:ascii="Times New Roman" w:hAnsi="Times New Roman"/>
          <w:spacing w:val="2"/>
          <w:lang w:val="kk-KZ"/>
        </w:rPr>
      </w:pPr>
      <w:r w:rsidRPr="0044470D">
        <w:rPr>
          <w:rFonts w:ascii="Times New Roman" w:hAnsi="Times New Roman"/>
          <w:color w:val="333333"/>
          <w:lang w:val="kk-KZ"/>
        </w:rPr>
        <w:lastRenderedPageBreak/>
        <w:t xml:space="preserve">        </w:t>
      </w:r>
      <w:r w:rsidR="00BD4D94">
        <w:rPr>
          <w:rFonts w:ascii="Times New Roman" w:hAnsi="Times New Roman"/>
          <w:color w:val="333333"/>
          <w:lang w:val="kk-KZ"/>
        </w:rPr>
        <w:t xml:space="preserve">   </w:t>
      </w:r>
      <w:r w:rsidRPr="0044470D">
        <w:rPr>
          <w:rFonts w:ascii="Times New Roman" w:hAnsi="Times New Roman"/>
          <w:color w:val="333333"/>
          <w:lang w:val="kk-KZ"/>
        </w:rPr>
        <w:t xml:space="preserve"> БСК</w:t>
      </w:r>
      <w:r w:rsidRPr="0044470D">
        <w:rPr>
          <w:rFonts w:ascii="Times New Roman" w:hAnsi="Times New Roman"/>
          <w:lang w:val="kk-KZ"/>
        </w:rPr>
        <w:t xml:space="preserve"> KZ83070502253360001                                                                                                                          «Қазақстан Республикасы Қаржы министрлігі Қазынашылық комитеті»                                                                         </w:t>
      </w:r>
      <w:r w:rsidR="00BD4D94">
        <w:rPr>
          <w:rFonts w:ascii="Times New Roman" w:hAnsi="Times New Roman"/>
          <w:lang w:val="kk-KZ"/>
        </w:rPr>
        <w:t xml:space="preserve">     </w:t>
      </w:r>
      <w:r w:rsidRPr="0044470D">
        <w:rPr>
          <w:rFonts w:ascii="Times New Roman" w:hAnsi="Times New Roman"/>
          <w:lang w:val="kk-KZ"/>
        </w:rPr>
        <w:t xml:space="preserve">2) банктің кепілімен.                                                                                                                                                    Әлеуетті өнім беруші немесе оның рынбасары сенімхат бойынша  конкурсқа қатысу үшін құжаттарды ұсынады:                                                                                                                                                                                  </w:t>
      </w:r>
      <w:r w:rsidRPr="0044470D">
        <w:rPr>
          <w:rFonts w:ascii="Times New Roman" w:hAnsi="Times New Roman"/>
          <w:spacing w:val="2"/>
          <w:lang w:val="kk-KZ"/>
        </w:rPr>
        <w:t xml:space="preserve">1) Конкурстық құжаттамаға  2-қосымшаларға сәйкес қазақ және орыс тілдерінде жасалған және әлеуетті өнім берушінің қолы қойылып, мөрімен (бар болса) куәландырылған конкурсқа қатысуға өтінім;                 </w:t>
      </w:r>
      <w:r>
        <w:rPr>
          <w:rFonts w:ascii="Times New Roman" w:hAnsi="Times New Roman"/>
          <w:spacing w:val="2"/>
          <w:lang w:val="kk-KZ"/>
        </w:rPr>
        <w:t xml:space="preserve">                                                                                                                                   </w:t>
      </w:r>
      <w:r w:rsidRPr="0044470D">
        <w:rPr>
          <w:rFonts w:ascii="Times New Roman" w:hAnsi="Times New Roman"/>
          <w:spacing w:val="2"/>
          <w:lang w:val="kk-KZ"/>
        </w:rPr>
        <w:t xml:space="preserve">      2) құқықтық қабілетін және азаматтық қабілеттілігін растайтын құжаттар: заңды тұлғалар үшін: заңды тұлғаны мемлекеттік тіркеу (қайта тіркеу) туралы куәліктің көшірмесі немесе анықтама; шетелдiк заңды тұлғалар үшін:       шетелдiк заңды тұлғаның шет мемлекеттiң заңнамасы бойынша заңды тұлға болып табылатынын растайтын шетелдiк заңды тұлғаның құрылтай құжаттары немесе басқа да заңдастырылған құжаты; жеке тұлғалар үшін: жеке кәсіпкер ретінде мемлекеттік тіркеу туралы куәлік көшірмесі; жеке басты куәландыратын құжат көшірмесі; конкурсқа қатысуға өтінім беруге, қол қоюға, комиссия отырысына қатысуға құқық беретін оның мүдделерін білдіретін тұлғаға сенімхат;                                              </w:t>
      </w:r>
      <w:r>
        <w:rPr>
          <w:rFonts w:ascii="Times New Roman" w:hAnsi="Times New Roman"/>
          <w:spacing w:val="2"/>
          <w:lang w:val="kk-KZ"/>
        </w:rPr>
        <w:t xml:space="preserve">                                                   </w:t>
      </w:r>
      <w:r w:rsidRPr="0044470D">
        <w:rPr>
          <w:rFonts w:ascii="Times New Roman" w:hAnsi="Times New Roman"/>
          <w:spacing w:val="2"/>
          <w:lang w:val="kk-KZ"/>
        </w:rPr>
        <w:t xml:space="preserve">    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жоқ (бар) екендігі туралы мәліметтер </w:t>
      </w:r>
    </w:p>
    <w:p w:rsidR="007271E8" w:rsidRPr="00BD4D94" w:rsidRDefault="007271E8" w:rsidP="00812647">
      <w:pPr>
        <w:spacing w:after="360" w:line="285" w:lineRule="atLeast"/>
        <w:jc w:val="both"/>
        <w:textAlignment w:val="baseline"/>
        <w:rPr>
          <w:rFonts w:ascii="Times New Roman" w:hAnsi="Times New Roman"/>
          <w:spacing w:val="2"/>
          <w:lang w:val="kk-KZ"/>
        </w:rPr>
      </w:pPr>
      <w:r w:rsidRPr="0044470D">
        <w:rPr>
          <w:rFonts w:ascii="Times New Roman" w:hAnsi="Times New Roman"/>
          <w:spacing w:val="2"/>
          <w:lang w:val="kk-KZ"/>
        </w:rPr>
        <w:t xml:space="preserve">4) конкурсқа қатысуға банктік кепілдік немесе кепілдік берілген ақшалай жарна түрінде өтінімді қамтамасыз етуді растайтын құжаттың түпнұсқасы;                                                                                                        5) Конкурстық құжаттамаға 3 және </w:t>
      </w:r>
      <w:r w:rsidR="00BD4D94">
        <w:rPr>
          <w:rFonts w:ascii="Times New Roman" w:hAnsi="Times New Roman"/>
          <w:spacing w:val="2"/>
          <w:lang w:val="kk-KZ"/>
        </w:rPr>
        <w:t>3</w:t>
      </w:r>
      <w:r w:rsidRPr="0044470D">
        <w:rPr>
          <w:rFonts w:ascii="Times New Roman" w:hAnsi="Times New Roman"/>
          <w:spacing w:val="2"/>
          <w:lang w:val="kk-KZ"/>
        </w:rPr>
        <w:t xml:space="preserve">-қосымшаларға сәйкес көрсетілетін қызметті берушіні және тауарларды жеткізушіні таңдау бойынша баланың құқықтарын қорғау жөніндегі функцияларды жүзеге асыратын ұйымдардың конкурстық құжаттамаға техникалық тапсырма.  өнім берушінің конкурсты ұйымдастырушынының құрастырған техникалық тапсырмасы  сәйкес келмеуі мүмкін. Әлеуетті өнім беруші конкурсқа қатысуға өтініммен  заңының 6-бабында көзделген  ескеріледі. Конкурсқа екі және одан артық әлеуетті өнім берушілер жіберілген кезде  Конкурстық құжаттамада көрсетілген </w:t>
      </w:r>
      <w:r w:rsidR="00BD4D94">
        <w:rPr>
          <w:rFonts w:ascii="Times New Roman" w:hAnsi="Times New Roman"/>
          <w:spacing w:val="2"/>
          <w:lang w:val="kk-KZ"/>
        </w:rPr>
        <w:t>5</w:t>
      </w:r>
      <w:r w:rsidRPr="0044470D">
        <w:rPr>
          <w:rFonts w:ascii="Times New Roman" w:hAnsi="Times New Roman"/>
          <w:spacing w:val="2"/>
          <w:lang w:val="kk-KZ"/>
        </w:rPr>
        <w:t xml:space="preserve">-қосымшаға сәйкес критерийлер қолданылады. Кщнкур жеңімпазы ретьінде көп балл жинаған өнім беруші саналады.Балл тең болған кезде мен шарттарының міндеттемелерін орындау конкурсқа қатысушы жеңімпаз деп танылады,  сатып алынатын нарығында  тәжірибесі көбірек  болғанда жеңімпаз боп танылады. Бірнеше өнім берушінің жұмыс тәжірибесі теңболған жағдайда, конкурсқа ең бірінші өтініш берген әлеуетті өнім беруші саналады. </w:t>
      </w:r>
      <w:r w:rsidRPr="0044470D">
        <w:rPr>
          <w:rFonts w:ascii="Times New Roman" w:hAnsi="Times New Roman"/>
          <w:color w:val="000000"/>
          <w:spacing w:val="2"/>
          <w:lang w:val="kk-KZ"/>
        </w:rPr>
        <w:t xml:space="preserve">Өнім беруші осы критейлерді растайтын құжаттарды ұсынса, сол өнім берушіге есептеу балл қолданбайды. </w:t>
      </w:r>
      <w:r w:rsidRPr="0044470D">
        <w:rPr>
          <w:rFonts w:ascii="Times New Roman" w:hAnsi="Times New Roman"/>
          <w:color w:val="000000"/>
          <w:spacing w:val="2"/>
          <w:szCs w:val="20"/>
          <w:lang w:val="kk-KZ"/>
        </w:rPr>
        <w:t xml:space="preserve">Конкурс лоттар бойынша бөлінген жағдайда, </w:t>
      </w:r>
      <w:r w:rsidRPr="00BD4D94">
        <w:rPr>
          <w:rFonts w:ascii="Times New Roman" w:hAnsi="Times New Roman"/>
          <w:color w:val="000000"/>
          <w:spacing w:val="2"/>
          <w:lang w:val="kk-KZ"/>
        </w:rPr>
        <w:t>әлеуетті өнім беруші конкурсқа қатысуға құжаттарды әр лотқа бөлек ұсынады.</w:t>
      </w:r>
      <w:r w:rsidRPr="00BD4D94">
        <w:rPr>
          <w:rFonts w:ascii="Times New Roman" w:hAnsi="Times New Roman"/>
          <w:lang w:val="kk-KZ"/>
        </w:rPr>
        <w:t> </w:t>
      </w:r>
      <w:r w:rsidR="00BD4D94" w:rsidRPr="00BD4D94">
        <w:rPr>
          <w:rFonts w:ascii="Times New Roman" w:hAnsi="Times New Roman"/>
          <w:shd w:val="clear" w:color="auto" w:fill="FFFFFF"/>
          <w:lang w:val="kk-KZ"/>
        </w:rPr>
        <w:t>Жеңімпаз деп танылған әлеуетті жеткізуші конкурс күнтізбелік он күн ішінде ресми жарияланған күннен бастап конкурс қорытындылары туралы хаттамаға шарттың орындалуын қамтамасыз етуді енгізеді үш пайыз мөлшерінде шарттың жалпы сомасының.</w:t>
      </w:r>
      <w:r w:rsidR="00BD4D94">
        <w:rPr>
          <w:rFonts w:ascii="Times New Roman" w:hAnsi="Times New Roman"/>
          <w:shd w:val="clear" w:color="auto" w:fill="FFFFFF"/>
          <w:lang w:val="kk-KZ"/>
        </w:rPr>
        <w:t xml:space="preserve"> </w:t>
      </w:r>
      <w:r w:rsidRPr="00BD4D94">
        <w:rPr>
          <w:rFonts w:ascii="Times New Roman" w:hAnsi="Times New Roman"/>
          <w:lang w:val="kk-KZ"/>
        </w:rPr>
        <w:t xml:space="preserve">Өнім беруші немесе оның сенімхат бойынша орынбасары ұйымдастырушының пошталық мекен жайына жібереді:«Солтүстік Қазақстан облысы әкімдігінің  денсаулық сақтау басқармасы»  коммуналдық мемлекеттік мекемесінің «Сәбилер үйі» коммуналдық мемлекеттік мекемесі немесе «Бухгалтерия» кабинетіндегі хатшыға тігілген түрінде, беттері нөмірленген түзетусіз. Соңғы бетте бірінші жетікшінің қолы және мөр қойылады 2018 жылғы </w:t>
      </w:r>
      <w:r w:rsidR="00383260">
        <w:rPr>
          <w:rFonts w:ascii="Times New Roman" w:hAnsi="Times New Roman"/>
          <w:lang w:val="kk-KZ"/>
        </w:rPr>
        <w:t>16</w:t>
      </w:r>
      <w:r w:rsidRPr="00BD4D94">
        <w:rPr>
          <w:rFonts w:ascii="Times New Roman" w:hAnsi="Times New Roman"/>
          <w:lang w:val="kk-KZ"/>
        </w:rPr>
        <w:t xml:space="preserve"> </w:t>
      </w:r>
      <w:r w:rsidR="00812647" w:rsidRPr="00812647">
        <w:rPr>
          <w:rFonts w:ascii="Times New Roman" w:hAnsi="Times New Roman"/>
          <w:lang w:val="kk-KZ"/>
        </w:rPr>
        <w:t>қараша</w:t>
      </w:r>
      <w:r w:rsidRPr="00BD4D94">
        <w:rPr>
          <w:rFonts w:ascii="Times New Roman" w:hAnsi="Times New Roman"/>
          <w:lang w:val="kk-KZ"/>
        </w:rPr>
        <w:t xml:space="preserve"> сағат 10:00 дейін. Мерзімі өткеннен кейін ұсынған құжаттар тіркелуге жатпайды және әлеуетті өнім берушілерге қайтарылады.</w:t>
      </w:r>
    </w:p>
    <w:p w:rsidR="007271E8" w:rsidRDefault="007271E8" w:rsidP="00812647">
      <w:pPr>
        <w:spacing w:after="360" w:line="285" w:lineRule="atLeast"/>
        <w:jc w:val="both"/>
        <w:textAlignment w:val="baseline"/>
        <w:rPr>
          <w:rFonts w:ascii="Times New Roman" w:hAnsi="Times New Roman"/>
          <w:sz w:val="20"/>
          <w:szCs w:val="20"/>
          <w:lang w:val="kk-KZ"/>
        </w:rPr>
      </w:pPr>
    </w:p>
    <w:p w:rsidR="007271E8" w:rsidRPr="00812647" w:rsidRDefault="007271E8" w:rsidP="00812647">
      <w:pPr>
        <w:spacing w:after="0"/>
        <w:jc w:val="both"/>
        <w:rPr>
          <w:rFonts w:ascii="Times New Roman" w:hAnsi="Times New Roman"/>
          <w:sz w:val="24"/>
          <w:szCs w:val="24"/>
          <w:lang w:val="kk-KZ"/>
        </w:rPr>
      </w:pPr>
      <w:r w:rsidRPr="0044470D">
        <w:rPr>
          <w:rFonts w:ascii="Times New Roman" w:hAnsi="Times New Roman"/>
          <w:b/>
          <w:color w:val="000000"/>
          <w:sz w:val="24"/>
          <w:szCs w:val="24"/>
          <w:lang w:val="kk-KZ"/>
        </w:rPr>
        <w:t xml:space="preserve">                                                                                                           </w:t>
      </w:r>
    </w:p>
    <w:sectPr w:rsidR="007271E8" w:rsidRPr="00812647" w:rsidSect="00BD4D94">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C90627"/>
    <w:multiLevelType w:val="hybridMultilevel"/>
    <w:tmpl w:val="8CC843E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0CA1"/>
    <w:rsid w:val="00024639"/>
    <w:rsid w:val="000655B4"/>
    <w:rsid w:val="0008461D"/>
    <w:rsid w:val="001564C9"/>
    <w:rsid w:val="002A6F59"/>
    <w:rsid w:val="00317B22"/>
    <w:rsid w:val="00325774"/>
    <w:rsid w:val="00383260"/>
    <w:rsid w:val="00443837"/>
    <w:rsid w:val="0044470D"/>
    <w:rsid w:val="004578A6"/>
    <w:rsid w:val="00461D76"/>
    <w:rsid w:val="004B3F13"/>
    <w:rsid w:val="005C2EEA"/>
    <w:rsid w:val="007271E8"/>
    <w:rsid w:val="00812647"/>
    <w:rsid w:val="008840A7"/>
    <w:rsid w:val="008C4A27"/>
    <w:rsid w:val="00952690"/>
    <w:rsid w:val="009A5101"/>
    <w:rsid w:val="009A5B1E"/>
    <w:rsid w:val="00A30CA1"/>
    <w:rsid w:val="00A70B2C"/>
    <w:rsid w:val="00A7726C"/>
    <w:rsid w:val="00B21DDC"/>
    <w:rsid w:val="00B5759C"/>
    <w:rsid w:val="00B700D3"/>
    <w:rsid w:val="00B81125"/>
    <w:rsid w:val="00BD4D94"/>
    <w:rsid w:val="00C12879"/>
    <w:rsid w:val="00C46E17"/>
    <w:rsid w:val="00C62CB6"/>
    <w:rsid w:val="00CC4B9B"/>
    <w:rsid w:val="00CD1F1E"/>
    <w:rsid w:val="00CF7D7A"/>
    <w:rsid w:val="00E371F1"/>
    <w:rsid w:val="00E55EB2"/>
    <w:rsid w:val="00ED02BD"/>
    <w:rsid w:val="00EE4A39"/>
    <w:rsid w:val="00F52575"/>
    <w:rsid w:val="00FE7F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CA1"/>
    <w:pPr>
      <w:spacing w:after="200" w:line="276" w:lineRule="auto"/>
    </w:pPr>
    <w:rPr>
      <w:rFonts w:eastAsia="Times New Roman"/>
      <w:sz w:val="22"/>
      <w:szCs w:val="22"/>
    </w:rPr>
  </w:style>
  <w:style w:type="paragraph" w:styleId="1">
    <w:name w:val="heading 1"/>
    <w:basedOn w:val="a"/>
    <w:next w:val="a"/>
    <w:link w:val="10"/>
    <w:qFormat/>
    <w:locked/>
    <w:rsid w:val="00CF7D7A"/>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locked/>
    <w:rsid w:val="00CF7D7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B3F13"/>
    <w:pPr>
      <w:spacing w:before="100" w:beforeAutospacing="1" w:after="100" w:afterAutospacing="1" w:line="240" w:lineRule="auto"/>
    </w:pPr>
    <w:rPr>
      <w:rFonts w:ascii="Times New Roman" w:hAnsi="Times New Roman"/>
      <w:sz w:val="24"/>
      <w:szCs w:val="24"/>
    </w:rPr>
  </w:style>
  <w:style w:type="character" w:styleId="a4">
    <w:name w:val="Hyperlink"/>
    <w:basedOn w:val="a0"/>
    <w:uiPriority w:val="99"/>
    <w:semiHidden/>
    <w:rsid w:val="004B3F13"/>
    <w:rPr>
      <w:rFonts w:cs="Times New Roman"/>
      <w:color w:val="0000FF"/>
      <w:u w:val="single"/>
    </w:rPr>
  </w:style>
  <w:style w:type="paragraph" w:styleId="a5">
    <w:name w:val="No Spacing"/>
    <w:uiPriority w:val="99"/>
    <w:qFormat/>
    <w:rsid w:val="004B3F13"/>
    <w:rPr>
      <w:rFonts w:eastAsia="Times New Roman"/>
      <w:sz w:val="22"/>
      <w:szCs w:val="22"/>
    </w:rPr>
  </w:style>
  <w:style w:type="character" w:customStyle="1" w:styleId="20">
    <w:name w:val="Заголовок 2 Знак"/>
    <w:basedOn w:val="a0"/>
    <w:link w:val="2"/>
    <w:rsid w:val="00CF7D7A"/>
    <w:rPr>
      <w:rFonts w:ascii="Cambria" w:eastAsia="Times New Roman" w:hAnsi="Cambria" w:cs="Times New Roman"/>
      <w:b/>
      <w:bCs/>
      <w:i/>
      <w:iCs/>
      <w:sz w:val="28"/>
      <w:szCs w:val="28"/>
    </w:rPr>
  </w:style>
  <w:style w:type="character" w:customStyle="1" w:styleId="10">
    <w:name w:val="Заголовок 1 Знак"/>
    <w:basedOn w:val="a0"/>
    <w:link w:val="1"/>
    <w:rsid w:val="00CF7D7A"/>
    <w:rPr>
      <w:rFonts w:ascii="Cambria" w:eastAsia="Times New Roman" w:hAnsi="Cambria" w:cs="Times New Roman"/>
      <w:b/>
      <w:bCs/>
      <w:kern w:val="32"/>
      <w:sz w:val="32"/>
      <w:szCs w:val="32"/>
    </w:rPr>
  </w:style>
  <w:style w:type="paragraph" w:styleId="a6">
    <w:name w:val="Title"/>
    <w:basedOn w:val="a"/>
    <w:next w:val="a"/>
    <w:link w:val="a7"/>
    <w:qFormat/>
    <w:locked/>
    <w:rsid w:val="00CF7D7A"/>
    <w:pPr>
      <w:spacing w:before="240" w:after="60"/>
      <w:jc w:val="center"/>
      <w:outlineLvl w:val="0"/>
    </w:pPr>
    <w:rPr>
      <w:rFonts w:ascii="Cambria" w:hAnsi="Cambria"/>
      <w:b/>
      <w:bCs/>
      <w:kern w:val="28"/>
      <w:sz w:val="32"/>
      <w:szCs w:val="32"/>
    </w:rPr>
  </w:style>
  <w:style w:type="character" w:customStyle="1" w:styleId="a7">
    <w:name w:val="Название Знак"/>
    <w:basedOn w:val="a0"/>
    <w:link w:val="a6"/>
    <w:rsid w:val="00CF7D7A"/>
    <w:rPr>
      <w:rFonts w:ascii="Cambria" w:eastAsia="Times New Roman" w:hAnsi="Cambria" w:cs="Times New Roman"/>
      <w:b/>
      <w:bCs/>
      <w:kern w:val="28"/>
      <w:sz w:val="32"/>
      <w:szCs w:val="32"/>
    </w:rPr>
  </w:style>
  <w:style w:type="character" w:styleId="a8">
    <w:name w:val="Emphasis"/>
    <w:basedOn w:val="a0"/>
    <w:qFormat/>
    <w:locked/>
    <w:rsid w:val="00CF7D7A"/>
    <w:rPr>
      <w:i/>
      <w:iCs/>
    </w:rPr>
  </w:style>
</w:styles>
</file>

<file path=word/webSettings.xml><?xml version="1.0" encoding="utf-8"?>
<w:webSettings xmlns:r="http://schemas.openxmlformats.org/officeDocument/2006/relationships" xmlns:w="http://schemas.openxmlformats.org/wordprocessingml/2006/main">
  <w:divs>
    <w:div w:id="2057048044">
      <w:marLeft w:val="0"/>
      <w:marRight w:val="0"/>
      <w:marTop w:val="0"/>
      <w:marBottom w:val="0"/>
      <w:divBdr>
        <w:top w:val="none" w:sz="0" w:space="0" w:color="auto"/>
        <w:left w:val="none" w:sz="0" w:space="0" w:color="auto"/>
        <w:bottom w:val="none" w:sz="0" w:space="0" w:color="auto"/>
        <w:right w:val="none" w:sz="0" w:space="0" w:color="auto"/>
      </w:divBdr>
    </w:div>
    <w:div w:id="20570480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1</Pages>
  <Words>1035</Words>
  <Characters>5902</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Мерует</cp:lastModifiedBy>
  <cp:revision>24</cp:revision>
  <cp:lastPrinted>2018-11-07T11:38:00Z</cp:lastPrinted>
  <dcterms:created xsi:type="dcterms:W3CDTF">2018-07-26T12:55:00Z</dcterms:created>
  <dcterms:modified xsi:type="dcterms:W3CDTF">2018-11-12T08:14:00Z</dcterms:modified>
</cp:coreProperties>
</file>